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D5" w:rsidRDefault="00622DD5" w:rsidP="004E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D5" w:rsidRDefault="00622DD5" w:rsidP="004E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D5" w:rsidRDefault="00622DD5" w:rsidP="004E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D5" w:rsidRPr="005310C2" w:rsidRDefault="00622DD5" w:rsidP="0053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0C2">
        <w:rPr>
          <w:rFonts w:ascii="Times New Roman" w:hAnsi="Times New Roman" w:cs="Times New Roman"/>
          <w:sz w:val="28"/>
          <w:szCs w:val="28"/>
        </w:rPr>
        <w:t>АДМИНИСТРАЦИЯ КРОПОТКИНСКОГО ГОРОДСКОГО</w:t>
      </w:r>
      <w:r w:rsidRPr="005310C2">
        <w:rPr>
          <w:rFonts w:ascii="Times New Roman" w:hAnsi="Times New Roman" w:cs="Times New Roman"/>
          <w:sz w:val="28"/>
          <w:szCs w:val="28"/>
        </w:rPr>
        <w:br/>
        <w:t>ПОСЕЛЕНИЯ КАВКАЗСКОГО РАЙОНА</w:t>
      </w:r>
    </w:p>
    <w:p w:rsidR="00622DD5" w:rsidRPr="005310C2" w:rsidRDefault="00622DD5" w:rsidP="0053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0C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22DD5" w:rsidRPr="005310C2" w:rsidRDefault="00622DD5" w:rsidP="0053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0C2">
        <w:rPr>
          <w:rFonts w:ascii="Times New Roman" w:hAnsi="Times New Roman" w:cs="Times New Roman"/>
          <w:sz w:val="28"/>
          <w:szCs w:val="28"/>
        </w:rPr>
        <w:t>от 15.04.2013г. № 367</w:t>
      </w:r>
    </w:p>
    <w:p w:rsidR="00622DD5" w:rsidRPr="005310C2" w:rsidRDefault="00622DD5" w:rsidP="00531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0C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622DD5" w:rsidRDefault="00622DD5" w:rsidP="004E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DD5" w:rsidRPr="004E0931" w:rsidRDefault="00622DD5" w:rsidP="004E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931">
        <w:rPr>
          <w:rFonts w:ascii="Times New Roman" w:hAnsi="Times New Roman" w:cs="Times New Roman"/>
          <w:b/>
          <w:bCs/>
          <w:sz w:val="28"/>
          <w:szCs w:val="28"/>
        </w:rPr>
        <w:t>О подготовке территории Кропоткинского городского поселения Кавказского района к летнему пожароопасному периоду 2013 года</w:t>
      </w:r>
    </w:p>
    <w:p w:rsidR="00622DD5" w:rsidRDefault="00622DD5" w:rsidP="004E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D5" w:rsidRDefault="00622DD5" w:rsidP="004E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D5" w:rsidRDefault="00622DD5" w:rsidP="002857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к летнему пожароопасному периоду, руководствуясь Федеральным законом от 21 декабря 1994 года № 69-ФЗ «О пожарной безопасности», законом Краснодарского края от 31 марта 2000 года № 250-КЗ «О пожарной безопасности в Краснодарском крае», и в целях защиты жизни и здоровья граждан, личного, государственного и муниципального имущества от пожаров и ограничения их последствий, проведения мероприятий по предупреждению чрезвычайных ситуаций, связанных с возникновением пожаров, п о с т а н о в л я ю: </w:t>
      </w:r>
    </w:p>
    <w:p w:rsidR="00622DD5" w:rsidRDefault="00622DD5" w:rsidP="0028571C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 пожароопасный период разведение костров и сжигание мусора в лесу и на участках, прилегающих к лесу, а также на территориях предприятий, домовладений, садоводческих участках, расположенных                         на территории Кропоткинского городского поселения Кавказского района.</w:t>
      </w:r>
    </w:p>
    <w:p w:rsidR="00622DD5" w:rsidRDefault="00622DD5" w:rsidP="0028571C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 отдела жилищно-коммунального хозяйства, транспорта и связи С.Н.Полиеву:</w:t>
      </w:r>
    </w:p>
    <w:p w:rsidR="00622DD5" w:rsidRDefault="00622DD5" w:rsidP="00AF6784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мероприятия по уборке и вывозу горючего мусора                   с территории общего пользования Кропоткинского городского поселения Кавказского района, выкосу и вывозу сухой травы и камыша в местах прилегания к жилым домам и другим строениям;</w:t>
      </w:r>
    </w:p>
    <w:p w:rsidR="00622DD5" w:rsidRPr="00AF6784" w:rsidRDefault="00622DD5" w:rsidP="00AF6784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мобильные резервы сил и средств, для предупреждения возникновения и локализации возможных очагов пожара.</w:t>
      </w:r>
    </w:p>
    <w:p w:rsidR="00622DD5" w:rsidRDefault="00622DD5" w:rsidP="009B58E2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«Учреждение благоустройства «Феникс» Кропоткинского городского поселения Кавказского района (Иванова) провести уборку и вывоз горючего мусора с территории Кропоткинского городского поселения Кавказского района, покос и вывоз сухой травы и камыша в местах общего пользования.</w:t>
      </w:r>
    </w:p>
    <w:p w:rsidR="00622DD5" w:rsidRDefault="00622DD5" w:rsidP="009B58E2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Кавказского лесничества – филиала «ГКУ КК Комитет по лесу» (Пушкина) провести мероприятия по очистке                             от валежника и восстановлению минерализованных полос вдоль лесополос, лесных массивов, прилегающих к Кропоткинскому городскому поселению Кавказского района.</w:t>
      </w:r>
    </w:p>
    <w:p w:rsidR="00622DD5" w:rsidRDefault="00622DD5" w:rsidP="009B58E2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обеспечению деятельности органов местного самоуправления (Кашлаба):</w:t>
      </w:r>
    </w:p>
    <w:p w:rsidR="00622DD5" w:rsidRDefault="00622DD5" w:rsidP="009B58E2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постоянный мониторинг развития пожарной обстановки                   на территории Кропоткинского городского поселения Кавказского района;</w:t>
      </w:r>
    </w:p>
    <w:p w:rsidR="00622DD5" w:rsidRDefault="00622DD5" w:rsidP="009B58E2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изготовление и распространение в жилом секторе,               в организациях, на предприятиях города памяток, листовок по мерам пожарной безопасности и действиям в случае возникновения пожара;</w:t>
      </w:r>
    </w:p>
    <w:p w:rsidR="00622DD5" w:rsidRDefault="00622DD5" w:rsidP="009B58E2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о состоянии обстановки с пожарами                на территории Кропоткинского городского поселения Кавказского района,                   о мерах пожарной безопасности через средства массовой информации;</w:t>
      </w:r>
    </w:p>
    <w:p w:rsidR="00622DD5" w:rsidRDefault="00622DD5" w:rsidP="009B58E2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средствах массовой информации и сайте администрации Кропоткинского городского поселения Кавказского района                 в сети  «Интернет» пропаганду мер пожарной безопасности с учётом специфики весеннее – летнего пожароопасного периода;</w:t>
      </w:r>
    </w:p>
    <w:p w:rsidR="00622DD5" w:rsidRDefault="00622DD5" w:rsidP="009B58E2">
      <w:pPr>
        <w:pStyle w:val="ListParagraph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проводить анализ обстановки с пожарами                           и гибелью людей на территории Кропоткинского городского поселения Кавказского района.</w:t>
      </w:r>
    </w:p>
    <w:p w:rsidR="00622DD5" w:rsidRDefault="00622DD5" w:rsidP="00362382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всех форм собственности:</w:t>
      </w:r>
    </w:p>
    <w:p w:rsidR="00622DD5" w:rsidRDefault="00622DD5" w:rsidP="003D4B0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необходимые меры по усилению противопожарной защиты подведомственных объектов и территорий,                         и проведению профилактических мероприятий по уменьшению степени риска  и возможных последствий пожаров на объектах, а также о первоочередных противопожарных мероприятиях на них, организовать контроль выполнения;</w:t>
      </w:r>
    </w:p>
    <w:p w:rsidR="00622DD5" w:rsidRDefault="00622DD5" w:rsidP="003D4B0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очистку внутренних и внешних территорий организаций и отдельно стоящих объектов в местах их примыкания от мусора и горючей сухой растительности (ветки, листья, трава и т.д.), своевременно производить выкос и удаление скошенной травы;</w:t>
      </w:r>
    </w:p>
    <w:p w:rsidR="00622DD5" w:rsidRDefault="00622DD5" w:rsidP="003D4B0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оснастить (доукомплектовать) объекты первичными средствами пожаротушения и, при необходимости, установить на пожароопасный период дополнительные ёмкости для воды;</w:t>
      </w:r>
    </w:p>
    <w:p w:rsidR="00622DD5" w:rsidRDefault="00622DD5" w:rsidP="003D4B0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дополнительные инструктажи всех сотрудников                           о правилах пожарной безопасности на рабочих местах, объектах и территориях организаций;</w:t>
      </w:r>
    </w:p>
    <w:p w:rsidR="00622DD5" w:rsidRDefault="00622DD5" w:rsidP="003D4B0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несанкционированных свалок мусора, промышленных отходов и упаковки.</w:t>
      </w:r>
    </w:p>
    <w:p w:rsidR="00622DD5" w:rsidRDefault="00622DD5" w:rsidP="00F443C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ТОС в течение всего летнего пожароопасного периода:</w:t>
      </w:r>
    </w:p>
    <w:p w:rsidR="00622DD5" w:rsidRDefault="00622DD5" w:rsidP="00F443C3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постоянную работу по изысканию возможностей для упорядочения парковки личного автотранспорта у жилых домов, объектов жизнеобеспечения и источников противопожарного водоснабжения с целью обеспечения круглосуточного беспрепятственного подъезда к ним пожарной, спасательной и ремонтно-восстановительной техники;</w:t>
      </w:r>
    </w:p>
    <w:p w:rsidR="00622DD5" w:rsidRDefault="00622DD5" w:rsidP="00F443C3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среди населения разъяснительную работу о запрете                   в пожароопасный период разведения костров и сжигания мусора в лесу                           и на участках прилегающих к лесу, а также на территориях предприятий, домовладений, садоводческих участках;</w:t>
      </w:r>
    </w:p>
    <w:p w:rsidR="00622DD5" w:rsidRDefault="00622DD5" w:rsidP="00F443C3">
      <w:pPr>
        <w:pStyle w:val="ListParagraph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среди населения разъяснительную работу                                  по своевременному покосу травы на территории и прилегающей территории своих участков.</w:t>
      </w:r>
    </w:p>
    <w:p w:rsidR="00622DD5" w:rsidRDefault="00622DD5" w:rsidP="00F2607D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ООО «Саночистка» (Иванов),                     ООО «Жилсервис» (Лепко) в течение пожароопасного периода:</w:t>
      </w:r>
    </w:p>
    <w:p w:rsidR="00622DD5" w:rsidRDefault="00622DD5" w:rsidP="00F2607D">
      <w:pPr>
        <w:pStyle w:val="ListParagraph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на территории Кропоткинского городского поселения вывоз бытовых отходов из придомовых контейнерных площадок и бункеров с крупногабаритным мусором в соответствии                               с заключёнными договорами, не допускать случаев их поджога;</w:t>
      </w:r>
    </w:p>
    <w:p w:rsidR="00622DD5" w:rsidRDefault="00622DD5" w:rsidP="00F2607D">
      <w:pPr>
        <w:pStyle w:val="ListParagraph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чистоту в местах размещения придомовых контейнерных площадок в многоквартирных домах.</w:t>
      </w:r>
    </w:p>
    <w:p w:rsidR="00622DD5" w:rsidRDefault="00622DD5" w:rsidP="00C1188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жителям Кропоткинского городского поселения Кавказского района ограничить использование пиротехнических средств                       и летающих фонариков.</w:t>
      </w:r>
    </w:p>
    <w:p w:rsidR="00622DD5" w:rsidRDefault="00622DD5" w:rsidP="00C1188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Кропоткинского городского поселения Кавказского района от 13 июня 2012 года № 482 «О подготовке территории Кропоткинского городского поселения Кавказского района                          к летнему пожароопасному периоду» признать утратившим силу.</w:t>
      </w:r>
    </w:p>
    <w:p w:rsidR="00622DD5" w:rsidRPr="00215EC0" w:rsidRDefault="00622DD5" w:rsidP="00C1188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EC0">
        <w:rPr>
          <w:rFonts w:ascii="Times New Roman" w:hAnsi="Times New Roman" w:cs="Times New Roman"/>
          <w:sz w:val="28"/>
          <w:szCs w:val="28"/>
        </w:rPr>
        <w:t xml:space="preserve">Ведущему специалисту по связям со СМИ отдела по обеспечению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Т.А.Калининой</w:t>
      </w:r>
      <w:r w:rsidRPr="00215EC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EC0">
        <w:rPr>
          <w:rFonts w:ascii="Times New Roman" w:hAnsi="Times New Roman" w:cs="Times New Roman"/>
          <w:sz w:val="28"/>
          <w:szCs w:val="28"/>
        </w:rPr>
        <w:t xml:space="preserve">на официальном сайте Кропоткинского городского поселения Кавказского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E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EC0">
        <w:rPr>
          <w:rFonts w:ascii="Times New Roman" w:hAnsi="Times New Roman" w:cs="Times New Roman"/>
          <w:sz w:val="28"/>
          <w:szCs w:val="28"/>
        </w:rPr>
        <w:t>.</w:t>
      </w:r>
    </w:p>
    <w:p w:rsidR="00622DD5" w:rsidRDefault="00622DD5" w:rsidP="00C1188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                за собой.</w:t>
      </w:r>
    </w:p>
    <w:p w:rsidR="00622DD5" w:rsidRDefault="00622DD5" w:rsidP="00C1188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22DD5" w:rsidRDefault="00622DD5" w:rsidP="0021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D5" w:rsidRDefault="00622DD5" w:rsidP="0021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D5" w:rsidRDefault="00622DD5" w:rsidP="0021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22DD5" w:rsidRDefault="00622DD5" w:rsidP="0021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622DD5" w:rsidRDefault="00622DD5" w:rsidP="0053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В.А.Елисеев</w:t>
      </w:r>
    </w:p>
    <w:sectPr w:rsidR="00622DD5" w:rsidSect="007B1F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D5" w:rsidRDefault="00622DD5" w:rsidP="00CD53A6">
      <w:pPr>
        <w:spacing w:after="0" w:line="240" w:lineRule="auto"/>
      </w:pPr>
      <w:r>
        <w:separator/>
      </w:r>
    </w:p>
  </w:endnote>
  <w:endnote w:type="continuationSeparator" w:id="1">
    <w:p w:rsidR="00622DD5" w:rsidRDefault="00622DD5" w:rsidP="00C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D5" w:rsidRDefault="00622DD5" w:rsidP="00CD53A6">
      <w:pPr>
        <w:spacing w:after="0" w:line="240" w:lineRule="auto"/>
      </w:pPr>
      <w:r>
        <w:separator/>
      </w:r>
    </w:p>
  </w:footnote>
  <w:footnote w:type="continuationSeparator" w:id="1">
    <w:p w:rsidR="00622DD5" w:rsidRDefault="00622DD5" w:rsidP="00C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D5" w:rsidRDefault="00622DD5">
    <w:pPr>
      <w:pStyle w:val="Header"/>
      <w:jc w:val="center"/>
    </w:pPr>
    <w:r w:rsidRPr="00232BF2">
      <w:rPr>
        <w:rFonts w:ascii="Times New Roman" w:hAnsi="Times New Roman" w:cs="Times New Roman"/>
      </w:rPr>
      <w:fldChar w:fldCharType="begin"/>
    </w:r>
    <w:r w:rsidRPr="00232BF2">
      <w:rPr>
        <w:rFonts w:ascii="Times New Roman" w:hAnsi="Times New Roman" w:cs="Times New Roman"/>
      </w:rPr>
      <w:instrText xml:space="preserve"> PAGE   \* MERGEFORMAT </w:instrText>
    </w:r>
    <w:r w:rsidRPr="00232BF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232BF2">
      <w:rPr>
        <w:rFonts w:ascii="Times New Roman" w:hAnsi="Times New Roman" w:cs="Times New Roman"/>
      </w:rPr>
      <w:fldChar w:fldCharType="end"/>
    </w:r>
  </w:p>
  <w:p w:rsidR="00622DD5" w:rsidRDefault="00622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EE7"/>
    <w:multiLevelType w:val="hybridMultilevel"/>
    <w:tmpl w:val="B1F0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3D11"/>
    <w:multiLevelType w:val="hybridMultilevel"/>
    <w:tmpl w:val="05E45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C09"/>
    <w:multiLevelType w:val="hybridMultilevel"/>
    <w:tmpl w:val="A3686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1FCE"/>
    <w:multiLevelType w:val="hybridMultilevel"/>
    <w:tmpl w:val="C87A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5540"/>
    <w:multiLevelType w:val="hybridMultilevel"/>
    <w:tmpl w:val="F34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449"/>
    <w:multiLevelType w:val="hybridMultilevel"/>
    <w:tmpl w:val="C9E4C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7D47"/>
    <w:multiLevelType w:val="hybridMultilevel"/>
    <w:tmpl w:val="B16852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7AE2188"/>
    <w:multiLevelType w:val="hybridMultilevel"/>
    <w:tmpl w:val="0CD21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931"/>
    <w:rsid w:val="00104330"/>
    <w:rsid w:val="0016335B"/>
    <w:rsid w:val="00172871"/>
    <w:rsid w:val="001806CE"/>
    <w:rsid w:val="00191198"/>
    <w:rsid w:val="00215EC0"/>
    <w:rsid w:val="00232BF2"/>
    <w:rsid w:val="002508B0"/>
    <w:rsid w:val="0027086A"/>
    <w:rsid w:val="0028571C"/>
    <w:rsid w:val="00285C3B"/>
    <w:rsid w:val="002E6047"/>
    <w:rsid w:val="00362382"/>
    <w:rsid w:val="003D4B0A"/>
    <w:rsid w:val="004B4DBD"/>
    <w:rsid w:val="004D7D2C"/>
    <w:rsid w:val="004E0931"/>
    <w:rsid w:val="004F60AC"/>
    <w:rsid w:val="00523F68"/>
    <w:rsid w:val="005310C2"/>
    <w:rsid w:val="006139F5"/>
    <w:rsid w:val="006179AB"/>
    <w:rsid w:val="00622DD5"/>
    <w:rsid w:val="0063437F"/>
    <w:rsid w:val="00662436"/>
    <w:rsid w:val="00673E6D"/>
    <w:rsid w:val="006C11EA"/>
    <w:rsid w:val="0077362D"/>
    <w:rsid w:val="00777A24"/>
    <w:rsid w:val="007B1FD8"/>
    <w:rsid w:val="008060D6"/>
    <w:rsid w:val="008F2C90"/>
    <w:rsid w:val="00957BB4"/>
    <w:rsid w:val="009B58E2"/>
    <w:rsid w:val="00A61178"/>
    <w:rsid w:val="00AA3983"/>
    <w:rsid w:val="00AC6AA2"/>
    <w:rsid w:val="00AF6784"/>
    <w:rsid w:val="00B07D4C"/>
    <w:rsid w:val="00B74579"/>
    <w:rsid w:val="00BD3DDB"/>
    <w:rsid w:val="00C1188E"/>
    <w:rsid w:val="00CC0DEF"/>
    <w:rsid w:val="00CD53A6"/>
    <w:rsid w:val="00D06A42"/>
    <w:rsid w:val="00D2271C"/>
    <w:rsid w:val="00D51882"/>
    <w:rsid w:val="00F240EA"/>
    <w:rsid w:val="00F2607D"/>
    <w:rsid w:val="00F4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0C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C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8571C"/>
    <w:pPr>
      <w:ind w:left="720"/>
    </w:pPr>
  </w:style>
  <w:style w:type="paragraph" w:styleId="Header">
    <w:name w:val="header"/>
    <w:basedOn w:val="Normal"/>
    <w:link w:val="HeaderChar"/>
    <w:uiPriority w:val="99"/>
    <w:rsid w:val="00C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3A6"/>
  </w:style>
  <w:style w:type="paragraph" w:styleId="Footer">
    <w:name w:val="footer"/>
    <w:basedOn w:val="Normal"/>
    <w:link w:val="FooterChar"/>
    <w:uiPriority w:val="99"/>
    <w:semiHidden/>
    <w:rsid w:val="00C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3A6"/>
  </w:style>
  <w:style w:type="paragraph" w:customStyle="1" w:styleId="1">
    <w:name w:val="1"/>
    <w:basedOn w:val="Normal"/>
    <w:uiPriority w:val="99"/>
    <w:rsid w:val="00215EC0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a">
    <w:name w:val="Знак"/>
    <w:basedOn w:val="Normal"/>
    <w:link w:val="DefaultParagraphFont"/>
    <w:uiPriority w:val="99"/>
    <w:rsid w:val="005310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997</Words>
  <Characters>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КРОПОТКИНСКОГО ГОРОДСКОГО</dc:title>
  <dc:subject/>
  <dc:creator>АРМ1</dc:creator>
  <cp:keywords/>
  <dc:description/>
  <cp:lastModifiedBy>Татьяна</cp:lastModifiedBy>
  <cp:revision>2</cp:revision>
  <cp:lastPrinted>2013-04-15T07:08:00Z</cp:lastPrinted>
  <dcterms:created xsi:type="dcterms:W3CDTF">2013-04-16T08:40:00Z</dcterms:created>
  <dcterms:modified xsi:type="dcterms:W3CDTF">2013-04-16T08:40:00Z</dcterms:modified>
</cp:coreProperties>
</file>