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2" w:rsidRDefault="00C13EB2" w:rsidP="002C5EEA">
      <w:pPr>
        <w:rPr>
          <w:b/>
          <w:sz w:val="32"/>
          <w:szCs w:val="32"/>
        </w:rPr>
      </w:pPr>
    </w:p>
    <w:p w:rsidR="007C0C7F" w:rsidRDefault="007C0C7F" w:rsidP="007C0C7F"/>
    <w:p w:rsidR="00830E34" w:rsidRDefault="007C0C7F" w:rsidP="006B55DF">
      <w:pPr>
        <w:tabs>
          <w:tab w:val="left" w:pos="1185"/>
          <w:tab w:val="center" w:pos="4677"/>
        </w:tabs>
        <w:spacing w:after="0" w:line="240" w:lineRule="auto"/>
        <w:jc w:val="both"/>
      </w:pPr>
      <w:r>
        <w:tab/>
        <w:t xml:space="preserve">                      </w:t>
      </w:r>
      <w:r w:rsidR="00C41633">
        <w:t xml:space="preserve">     </w:t>
      </w:r>
      <w:r>
        <w:t xml:space="preserve">  Информация</w:t>
      </w:r>
    </w:p>
    <w:p w:rsidR="00A27939" w:rsidRDefault="00830E34" w:rsidP="006B55DF">
      <w:pPr>
        <w:tabs>
          <w:tab w:val="left" w:pos="1185"/>
          <w:tab w:val="center" w:pos="4677"/>
        </w:tabs>
        <w:spacing w:after="0" w:line="240" w:lineRule="auto"/>
        <w:jc w:val="both"/>
      </w:pPr>
      <w:r>
        <w:t>За предоставленные коммунальные услуги оплата ТСЖ №7 производилась регулярно.</w:t>
      </w:r>
      <w:r w:rsidR="00C41633">
        <w:t>За отопление собственики квартир платят самостоятельно.</w:t>
      </w:r>
      <w:r>
        <w:t xml:space="preserve"> Случаев снижения платы за нарушение качества коммунальных услуг и</w:t>
      </w:r>
      <w:r w:rsidR="00DD0A34">
        <w:t xml:space="preserve"> (или)</w:t>
      </w:r>
      <w:r w:rsidR="00C41633">
        <w:t xml:space="preserve"> </w:t>
      </w:r>
      <w:r>
        <w:t xml:space="preserve"> превышения установленной продолжительности перерывов в их оказании за последний календарный год</w:t>
      </w:r>
      <w:r w:rsidR="00DD0A34">
        <w:t xml:space="preserve"> не было. Размер обязательных платежей , установлен общим собранием  членов товарищества и равен  13руб. 34коп. за кв.м. Распределение затрат на содержание и ремонт общего имущества многоквартирного дома производится в соответствии с занимаемой площадью.</w:t>
      </w:r>
      <w:r w:rsidR="00C41633">
        <w:t xml:space="preserve"> </w:t>
      </w:r>
      <w:r w:rsidR="00DD0A34">
        <w:t xml:space="preserve"> Вопросы, связанные с содержанием и ремонтом общего имущества многоквартирного дома решаются на заседаниях членами правления и утверждаются на общем собрании. Ежеквартально составляется отчет о расходовании денежных средств и вы</w:t>
      </w:r>
      <w:r w:rsidR="00C41633">
        <w:t>в</w:t>
      </w:r>
      <w:r w:rsidR="00DD0A34">
        <w:t>ешивается на дверях подъездов для всеобщего обсуждения.</w:t>
      </w:r>
      <w:r w:rsidR="00C41633">
        <w:t xml:space="preserve"> Подъезды не охраняются:  установлены двери с кодовыми замками.</w:t>
      </w:r>
    </w:p>
    <w:p w:rsidR="00A27939" w:rsidRDefault="00A27939" w:rsidP="00A27939"/>
    <w:p w:rsidR="00A27939" w:rsidRPr="00A27939" w:rsidRDefault="00A27939" w:rsidP="00A27939">
      <w:pPr>
        <w:spacing w:after="0" w:line="240" w:lineRule="auto"/>
        <w:rPr>
          <w:b/>
        </w:rPr>
      </w:pPr>
      <w:r w:rsidRPr="00A27939">
        <w:rPr>
          <w:b/>
        </w:rPr>
        <w:t xml:space="preserve">Члены правления: </w:t>
      </w:r>
    </w:p>
    <w:p w:rsidR="00A27939" w:rsidRDefault="00A27939" w:rsidP="00A27939">
      <w:pPr>
        <w:spacing w:after="0" w:line="240" w:lineRule="auto"/>
        <w:jc w:val="both"/>
      </w:pPr>
      <w:r>
        <w:t>1. Сергиенко Виталий Сергеевич</w:t>
      </w:r>
    </w:p>
    <w:p w:rsidR="00A27939" w:rsidRDefault="00A27939" w:rsidP="00A27939">
      <w:pPr>
        <w:spacing w:after="0" w:line="240" w:lineRule="auto"/>
        <w:jc w:val="both"/>
      </w:pPr>
      <w:r>
        <w:t>2. Развалова Мария Михайловна</w:t>
      </w:r>
    </w:p>
    <w:p w:rsidR="00A27939" w:rsidRDefault="00A27939" w:rsidP="00A27939">
      <w:pPr>
        <w:spacing w:after="0" w:line="240" w:lineRule="auto"/>
        <w:jc w:val="both"/>
      </w:pPr>
      <w:r>
        <w:t>3. Собкина Ирина Витальевна</w:t>
      </w:r>
    </w:p>
    <w:p w:rsidR="00A27939" w:rsidRDefault="00A27939" w:rsidP="00A27939">
      <w:pPr>
        <w:spacing w:after="0" w:line="240" w:lineRule="auto"/>
        <w:jc w:val="both"/>
      </w:pPr>
      <w:r>
        <w:t>4.Найденов Виктор Александрович</w:t>
      </w:r>
    </w:p>
    <w:p w:rsidR="00A27939" w:rsidRDefault="00A27939" w:rsidP="00A27939">
      <w:pPr>
        <w:spacing w:after="0" w:line="240" w:lineRule="auto"/>
        <w:jc w:val="both"/>
      </w:pPr>
      <w:r>
        <w:t>5.Ивашкина Ольга Николаевна</w:t>
      </w:r>
    </w:p>
    <w:p w:rsidR="00A27939" w:rsidRDefault="00A27939" w:rsidP="00A27939">
      <w:pPr>
        <w:spacing w:after="0" w:line="240" w:lineRule="auto"/>
        <w:jc w:val="both"/>
      </w:pPr>
    </w:p>
    <w:p w:rsidR="00A27939" w:rsidRPr="00A27939" w:rsidRDefault="00A27939" w:rsidP="00A27939">
      <w:pPr>
        <w:spacing w:after="0" w:line="240" w:lineRule="auto"/>
        <w:jc w:val="both"/>
        <w:rPr>
          <w:b/>
        </w:rPr>
      </w:pPr>
      <w:r w:rsidRPr="00A27939">
        <w:rPr>
          <w:b/>
        </w:rPr>
        <w:t>Члены ревизионной комиссии:</w:t>
      </w:r>
    </w:p>
    <w:p w:rsidR="00A27939" w:rsidRDefault="00A27939" w:rsidP="00A27939">
      <w:pPr>
        <w:pStyle w:val="a6"/>
        <w:spacing w:after="0" w:line="240" w:lineRule="auto"/>
        <w:ind w:left="0"/>
        <w:jc w:val="both"/>
      </w:pPr>
      <w:r>
        <w:t>1.Опрятина Адель Флавиановна</w:t>
      </w:r>
    </w:p>
    <w:p w:rsidR="00C41633" w:rsidRPr="00A27939" w:rsidRDefault="00A27939" w:rsidP="00A27939">
      <w:pPr>
        <w:spacing w:after="0" w:line="240" w:lineRule="auto"/>
        <w:jc w:val="both"/>
      </w:pPr>
      <w:r>
        <w:t>2. Тройнова Лидия Петровна</w:t>
      </w:r>
    </w:p>
    <w:sectPr w:rsidR="00C41633" w:rsidRPr="00A27939" w:rsidSect="008D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0BAE"/>
    <w:multiLevelType w:val="hybridMultilevel"/>
    <w:tmpl w:val="E6F4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F4E"/>
    <w:rsid w:val="00062F4E"/>
    <w:rsid w:val="000630CA"/>
    <w:rsid w:val="00063273"/>
    <w:rsid w:val="001011EA"/>
    <w:rsid w:val="001E4F55"/>
    <w:rsid w:val="002C5EEA"/>
    <w:rsid w:val="00325404"/>
    <w:rsid w:val="003917C8"/>
    <w:rsid w:val="004705D4"/>
    <w:rsid w:val="005167FE"/>
    <w:rsid w:val="00523075"/>
    <w:rsid w:val="005D2DA1"/>
    <w:rsid w:val="00690631"/>
    <w:rsid w:val="00692AA9"/>
    <w:rsid w:val="006B55DF"/>
    <w:rsid w:val="006F184E"/>
    <w:rsid w:val="0076054A"/>
    <w:rsid w:val="00766725"/>
    <w:rsid w:val="007C0C7F"/>
    <w:rsid w:val="007D6721"/>
    <w:rsid w:val="00825DDC"/>
    <w:rsid w:val="00830E34"/>
    <w:rsid w:val="008D4F40"/>
    <w:rsid w:val="00A27939"/>
    <w:rsid w:val="00A56127"/>
    <w:rsid w:val="00B36DB1"/>
    <w:rsid w:val="00B646C0"/>
    <w:rsid w:val="00BE5F97"/>
    <w:rsid w:val="00C13EB2"/>
    <w:rsid w:val="00C41633"/>
    <w:rsid w:val="00C565AB"/>
    <w:rsid w:val="00C769DA"/>
    <w:rsid w:val="00D42B6D"/>
    <w:rsid w:val="00D459FF"/>
    <w:rsid w:val="00DD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906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3FBB-0F15-4BE2-BDB1-D4BAFDA8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13</cp:revision>
  <cp:lastPrinted>2013-05-07T16:43:00Z</cp:lastPrinted>
  <dcterms:created xsi:type="dcterms:W3CDTF">2013-04-28T06:08:00Z</dcterms:created>
  <dcterms:modified xsi:type="dcterms:W3CDTF">2013-05-07T17:20:00Z</dcterms:modified>
</cp:coreProperties>
</file>