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84" w:rsidRPr="00651184" w:rsidRDefault="00651184" w:rsidP="00651184">
      <w:pPr>
        <w:jc w:val="center"/>
        <w:rPr>
          <w:rFonts w:eastAsia="Calibri"/>
          <w:b/>
          <w:sz w:val="28"/>
          <w:szCs w:val="28"/>
          <w:lang w:eastAsia="en-US"/>
        </w:rPr>
      </w:pPr>
      <w:r w:rsidRPr="00651184">
        <w:rPr>
          <w:rFonts w:eastAsia="Calibri"/>
          <w:b/>
          <w:sz w:val="28"/>
          <w:szCs w:val="28"/>
          <w:lang w:eastAsia="en-US"/>
        </w:rPr>
        <w:t xml:space="preserve">ТЕРРИТОРИАЛЬНАЯ ИЗБИРАТЕЛЬНАЯ КОМИССИЯ </w:t>
      </w:r>
    </w:p>
    <w:p w:rsidR="00651184" w:rsidRPr="00651184" w:rsidRDefault="00651184" w:rsidP="00651184">
      <w:pPr>
        <w:jc w:val="center"/>
        <w:rPr>
          <w:rFonts w:eastAsia="Calibri"/>
          <w:b/>
          <w:sz w:val="28"/>
          <w:szCs w:val="28"/>
          <w:lang w:eastAsia="en-US"/>
        </w:rPr>
      </w:pPr>
      <w:r w:rsidRPr="00651184">
        <w:rPr>
          <w:rFonts w:eastAsia="Calibri"/>
          <w:b/>
          <w:sz w:val="28"/>
          <w:szCs w:val="28"/>
          <w:lang w:eastAsia="en-US"/>
        </w:rPr>
        <w:t>КРОПОТКИНСКАЯ</w:t>
      </w:r>
    </w:p>
    <w:p w:rsidR="00651184" w:rsidRPr="00651184" w:rsidRDefault="00651184" w:rsidP="00651184">
      <w:pPr>
        <w:jc w:val="center"/>
        <w:rPr>
          <w:rFonts w:eastAsia="Calibri"/>
          <w:lang w:eastAsia="en-US"/>
        </w:rPr>
      </w:pPr>
      <w:proofErr w:type="gramStart"/>
      <w:r w:rsidRPr="00651184">
        <w:rPr>
          <w:rFonts w:eastAsia="Calibri"/>
          <w:lang w:eastAsia="en-US"/>
        </w:rPr>
        <w:t>Красная</w:t>
      </w:r>
      <w:proofErr w:type="gramEnd"/>
      <w:r w:rsidRPr="00651184">
        <w:rPr>
          <w:rFonts w:eastAsia="Calibri"/>
          <w:lang w:eastAsia="en-US"/>
        </w:rPr>
        <w:t xml:space="preserve"> ул., д. 54, г. Кропоткин, Краснодарский край, 352380</w:t>
      </w:r>
    </w:p>
    <w:p w:rsidR="00651184" w:rsidRPr="00651184" w:rsidRDefault="00651184" w:rsidP="00651184">
      <w:pPr>
        <w:jc w:val="center"/>
        <w:rPr>
          <w:rFonts w:eastAsia="Calibri"/>
          <w:lang w:eastAsia="en-US"/>
        </w:rPr>
      </w:pPr>
      <w:r w:rsidRPr="00651184">
        <w:rPr>
          <w:rFonts w:eastAsia="Calibri"/>
          <w:lang w:eastAsia="en-US"/>
        </w:rPr>
        <w:t>тел/факс (86138) 6-45-75</w:t>
      </w:r>
    </w:p>
    <w:p w:rsidR="0007109D" w:rsidRPr="00A04629" w:rsidRDefault="0007109D" w:rsidP="0007109D">
      <w:pPr>
        <w:jc w:val="center"/>
        <w:rPr>
          <w:b/>
          <w:sz w:val="16"/>
          <w:szCs w:val="16"/>
        </w:rPr>
      </w:pPr>
      <w:bookmarkStart w:id="0" w:name="_GoBack"/>
      <w:bookmarkEnd w:id="0"/>
    </w:p>
    <w:p w:rsidR="0007109D" w:rsidRPr="00AF1C4F" w:rsidRDefault="0007109D" w:rsidP="0007109D">
      <w:pPr>
        <w:tabs>
          <w:tab w:val="left" w:pos="3999"/>
        </w:tabs>
        <w:jc w:val="center"/>
        <w:rPr>
          <w:b/>
          <w:iCs/>
          <w:sz w:val="28"/>
          <w:szCs w:val="28"/>
        </w:rPr>
      </w:pPr>
      <w:proofErr w:type="gramStart"/>
      <w:r w:rsidRPr="00AF1C4F">
        <w:rPr>
          <w:b/>
          <w:iCs/>
          <w:sz w:val="28"/>
          <w:szCs w:val="28"/>
        </w:rPr>
        <w:t>Р</w:t>
      </w:r>
      <w:proofErr w:type="gramEnd"/>
      <w:r w:rsidRPr="00AF1C4F">
        <w:rPr>
          <w:b/>
          <w:iCs/>
          <w:sz w:val="28"/>
          <w:szCs w:val="28"/>
        </w:rPr>
        <w:t xml:space="preserve"> Е Ш Е Н И Е</w:t>
      </w:r>
    </w:p>
    <w:p w:rsidR="0007109D" w:rsidRPr="00AF1C4F" w:rsidRDefault="0007109D" w:rsidP="0007109D">
      <w:pPr>
        <w:tabs>
          <w:tab w:val="left" w:pos="3999"/>
        </w:tabs>
        <w:jc w:val="center"/>
        <w:rPr>
          <w:b/>
          <w:iCs/>
          <w:sz w:val="16"/>
          <w:szCs w:val="16"/>
        </w:rPr>
      </w:pPr>
    </w:p>
    <w:tbl>
      <w:tblPr>
        <w:tblW w:w="9687" w:type="dxa"/>
        <w:jc w:val="center"/>
        <w:tblInd w:w="155" w:type="dxa"/>
        <w:tblLook w:val="01E0" w:firstRow="1" w:lastRow="1" w:firstColumn="1" w:lastColumn="1" w:noHBand="0" w:noVBand="0"/>
      </w:tblPr>
      <w:tblGrid>
        <w:gridCol w:w="3193"/>
        <w:gridCol w:w="3492"/>
        <w:gridCol w:w="3002"/>
      </w:tblGrid>
      <w:tr w:rsidR="0007109D" w:rsidRPr="00AF1C4F" w:rsidTr="00A72A98">
        <w:trPr>
          <w:jc w:val="center"/>
        </w:trPr>
        <w:tc>
          <w:tcPr>
            <w:tcW w:w="3193" w:type="dxa"/>
            <w:tcBorders>
              <w:top w:val="nil"/>
              <w:left w:val="nil"/>
              <w:right w:val="nil"/>
            </w:tcBorders>
            <w:shd w:val="clear" w:color="auto" w:fill="auto"/>
          </w:tcPr>
          <w:p w:rsidR="0007109D" w:rsidRPr="00AF1C4F" w:rsidRDefault="000F1110" w:rsidP="000F1110">
            <w:pPr>
              <w:rPr>
                <w:sz w:val="28"/>
                <w:szCs w:val="28"/>
              </w:rPr>
            </w:pPr>
            <w:r>
              <w:rPr>
                <w:iCs/>
                <w:sz w:val="28"/>
                <w:szCs w:val="28"/>
              </w:rPr>
              <w:t>10</w:t>
            </w:r>
            <w:r w:rsidR="0007109D">
              <w:rPr>
                <w:iCs/>
                <w:sz w:val="28"/>
                <w:szCs w:val="28"/>
              </w:rPr>
              <w:t xml:space="preserve"> января</w:t>
            </w:r>
            <w:r w:rsidR="0007109D" w:rsidRPr="00AF1C4F">
              <w:rPr>
                <w:iCs/>
                <w:sz w:val="28"/>
                <w:szCs w:val="28"/>
              </w:rPr>
              <w:t xml:space="preserve"> 201</w:t>
            </w:r>
            <w:r w:rsidR="0007109D">
              <w:rPr>
                <w:iCs/>
                <w:sz w:val="28"/>
                <w:szCs w:val="28"/>
              </w:rPr>
              <w:t>8</w:t>
            </w:r>
            <w:r w:rsidR="0007109D" w:rsidRPr="00AF1C4F">
              <w:rPr>
                <w:iCs/>
                <w:sz w:val="28"/>
                <w:szCs w:val="28"/>
              </w:rPr>
              <w:t xml:space="preserve"> года</w:t>
            </w:r>
          </w:p>
        </w:tc>
        <w:tc>
          <w:tcPr>
            <w:tcW w:w="3492" w:type="dxa"/>
            <w:shd w:val="clear" w:color="auto" w:fill="auto"/>
          </w:tcPr>
          <w:p w:rsidR="0007109D" w:rsidRPr="00AF1C4F" w:rsidRDefault="0007109D" w:rsidP="00A72A98">
            <w:pPr>
              <w:jc w:val="center"/>
              <w:rPr>
                <w:sz w:val="28"/>
                <w:szCs w:val="28"/>
              </w:rPr>
            </w:pPr>
          </w:p>
        </w:tc>
        <w:tc>
          <w:tcPr>
            <w:tcW w:w="3002" w:type="dxa"/>
            <w:tcBorders>
              <w:top w:val="nil"/>
              <w:left w:val="nil"/>
              <w:right w:val="nil"/>
            </w:tcBorders>
            <w:shd w:val="clear" w:color="auto" w:fill="auto"/>
          </w:tcPr>
          <w:p w:rsidR="0007109D" w:rsidRPr="00AF1C4F" w:rsidRDefault="0007109D" w:rsidP="00C77388">
            <w:pPr>
              <w:jc w:val="right"/>
              <w:rPr>
                <w:b/>
                <w:sz w:val="28"/>
                <w:szCs w:val="28"/>
                <w:u w:val="single"/>
              </w:rPr>
            </w:pPr>
            <w:r w:rsidRPr="00AF1C4F">
              <w:rPr>
                <w:b/>
                <w:sz w:val="28"/>
                <w:szCs w:val="28"/>
              </w:rPr>
              <w:t xml:space="preserve">№ </w:t>
            </w:r>
            <w:r>
              <w:rPr>
                <w:b/>
                <w:sz w:val="28"/>
                <w:szCs w:val="28"/>
              </w:rPr>
              <w:t>41</w:t>
            </w:r>
            <w:r w:rsidRPr="00AF1C4F">
              <w:rPr>
                <w:b/>
                <w:sz w:val="28"/>
                <w:szCs w:val="28"/>
              </w:rPr>
              <w:t>/</w:t>
            </w:r>
            <w:r>
              <w:rPr>
                <w:b/>
                <w:sz w:val="28"/>
                <w:szCs w:val="28"/>
              </w:rPr>
              <w:t>2</w:t>
            </w:r>
            <w:r w:rsidR="00C77388">
              <w:rPr>
                <w:b/>
                <w:sz w:val="28"/>
                <w:szCs w:val="28"/>
              </w:rPr>
              <w:t>83</w:t>
            </w:r>
          </w:p>
        </w:tc>
      </w:tr>
    </w:tbl>
    <w:p w:rsidR="0007109D" w:rsidRPr="005810D5" w:rsidRDefault="0007109D" w:rsidP="0007109D">
      <w:pPr>
        <w:jc w:val="center"/>
        <w:rPr>
          <w:b/>
          <w:sz w:val="10"/>
          <w:szCs w:val="10"/>
        </w:rPr>
      </w:pPr>
      <w:r>
        <w:rPr>
          <w:sz w:val="26"/>
          <w:szCs w:val="26"/>
        </w:rPr>
        <w:t>г.Кропоткин</w:t>
      </w:r>
    </w:p>
    <w:p w:rsidR="0007109D" w:rsidRPr="00A04629" w:rsidRDefault="0007109D" w:rsidP="0007109D">
      <w:pPr>
        <w:pStyle w:val="1"/>
        <w:jc w:val="both"/>
        <w:rPr>
          <w:rFonts w:ascii="Times New Roman" w:hAnsi="Times New Roman"/>
          <w:sz w:val="16"/>
          <w:szCs w:val="16"/>
        </w:rPr>
      </w:pPr>
    </w:p>
    <w:p w:rsidR="0007109D" w:rsidRPr="00030D9E" w:rsidRDefault="0007109D" w:rsidP="0007109D">
      <w:pPr>
        <w:ind w:firstLine="709"/>
        <w:jc w:val="center"/>
        <w:rPr>
          <w:b/>
          <w:sz w:val="28"/>
          <w:szCs w:val="28"/>
        </w:rPr>
      </w:pPr>
      <w:r w:rsidRPr="00030D9E">
        <w:rPr>
          <w:b/>
          <w:sz w:val="28"/>
          <w:szCs w:val="28"/>
        </w:rPr>
        <w:t xml:space="preserve">О назначении ответственного лица, обеспечивающего организацию работы </w:t>
      </w:r>
      <w:r>
        <w:rPr>
          <w:b/>
          <w:sz w:val="28"/>
          <w:szCs w:val="28"/>
        </w:rPr>
        <w:t>т</w:t>
      </w:r>
      <w:r w:rsidRPr="00030D9E">
        <w:rPr>
          <w:b/>
          <w:sz w:val="28"/>
          <w:szCs w:val="28"/>
        </w:rPr>
        <w:t xml:space="preserve">ерриториальной избирательной комиссии </w:t>
      </w:r>
      <w:r>
        <w:rPr>
          <w:b/>
          <w:sz w:val="28"/>
          <w:szCs w:val="28"/>
        </w:rPr>
        <w:t>Кропот</w:t>
      </w:r>
      <w:r w:rsidRPr="00030D9E">
        <w:rPr>
          <w:b/>
          <w:sz w:val="28"/>
          <w:szCs w:val="28"/>
        </w:rPr>
        <w:t>к</w:t>
      </w:r>
      <w:r>
        <w:rPr>
          <w:b/>
          <w:sz w:val="28"/>
          <w:szCs w:val="28"/>
        </w:rPr>
        <w:t>инска</w:t>
      </w:r>
      <w:r w:rsidRPr="00030D9E">
        <w:rPr>
          <w:b/>
          <w:sz w:val="28"/>
          <w:szCs w:val="28"/>
        </w:rPr>
        <w:t xml:space="preserve">я </w:t>
      </w:r>
      <w:r>
        <w:rPr>
          <w:b/>
          <w:sz w:val="28"/>
          <w:szCs w:val="28"/>
        </w:rPr>
        <w:t xml:space="preserve"> Краснодарского края </w:t>
      </w:r>
      <w:r w:rsidRPr="00030D9E">
        <w:rPr>
          <w:b/>
          <w:sz w:val="28"/>
          <w:szCs w:val="28"/>
        </w:rPr>
        <w:t>по осуществлению закупок товаров, работ, услуг при проведении выборов Президента Российской Федерации</w:t>
      </w:r>
    </w:p>
    <w:p w:rsidR="0007109D" w:rsidRPr="00030D9E" w:rsidRDefault="0007109D" w:rsidP="0007109D">
      <w:pPr>
        <w:ind w:firstLine="709"/>
        <w:jc w:val="both"/>
        <w:rPr>
          <w:sz w:val="28"/>
          <w:szCs w:val="28"/>
        </w:rPr>
      </w:pPr>
    </w:p>
    <w:p w:rsidR="0007109D" w:rsidRPr="00030D9E" w:rsidRDefault="0007109D" w:rsidP="001A5673">
      <w:pPr>
        <w:autoSpaceDE w:val="0"/>
        <w:autoSpaceDN w:val="0"/>
        <w:spacing w:line="360" w:lineRule="auto"/>
        <w:ind w:firstLine="709"/>
        <w:jc w:val="both"/>
        <w:rPr>
          <w:sz w:val="28"/>
          <w:szCs w:val="28"/>
        </w:rPr>
      </w:pPr>
      <w:r w:rsidRPr="00030D9E">
        <w:rPr>
          <w:sz w:val="28"/>
          <w:szCs w:val="28"/>
        </w:rPr>
        <w:t xml:space="preserve">На основании статей 26, 57 Федерального закона «Об основных гарантиях избирательных прав и права на участие в референдуме граждан Российской Федерации» и статей 21, 57, 64 Федерального закона «О выборах Президента Российской Федерации», пункта 3.3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6 декабря 2017 года № 113/924-7 </w:t>
      </w:r>
      <w:r w:rsidR="007B0265">
        <w:rPr>
          <w:sz w:val="28"/>
          <w:szCs w:val="28"/>
        </w:rPr>
        <w:t>т</w:t>
      </w:r>
      <w:r w:rsidRPr="00030D9E">
        <w:rPr>
          <w:sz w:val="28"/>
          <w:szCs w:val="28"/>
        </w:rPr>
        <w:t xml:space="preserve">ерриториальная избирательная комиссия </w:t>
      </w:r>
      <w:r>
        <w:rPr>
          <w:sz w:val="28"/>
          <w:szCs w:val="28"/>
        </w:rPr>
        <w:t>Кропоткинская</w:t>
      </w:r>
      <w:r w:rsidRPr="00030D9E">
        <w:rPr>
          <w:sz w:val="28"/>
          <w:szCs w:val="28"/>
        </w:rPr>
        <w:t xml:space="preserve"> р е ш и л а :</w:t>
      </w:r>
    </w:p>
    <w:p w:rsidR="0007109D" w:rsidRDefault="0007109D" w:rsidP="001A5673">
      <w:pPr>
        <w:autoSpaceDE w:val="0"/>
        <w:autoSpaceDN w:val="0"/>
        <w:spacing w:line="360" w:lineRule="auto"/>
        <w:ind w:firstLine="709"/>
        <w:jc w:val="both"/>
        <w:rPr>
          <w:sz w:val="28"/>
          <w:szCs w:val="28"/>
        </w:rPr>
      </w:pPr>
      <w:r w:rsidRPr="00030D9E">
        <w:rPr>
          <w:sz w:val="28"/>
          <w:szCs w:val="28"/>
        </w:rPr>
        <w:t xml:space="preserve">1. Назначить </w:t>
      </w:r>
      <w:proofErr w:type="spellStart"/>
      <w:r>
        <w:rPr>
          <w:sz w:val="28"/>
          <w:szCs w:val="28"/>
        </w:rPr>
        <w:t>Худобину</w:t>
      </w:r>
      <w:proofErr w:type="spellEnd"/>
      <w:r>
        <w:rPr>
          <w:sz w:val="28"/>
          <w:szCs w:val="28"/>
        </w:rPr>
        <w:t xml:space="preserve"> Ангелину </w:t>
      </w:r>
      <w:proofErr w:type="spellStart"/>
      <w:r>
        <w:rPr>
          <w:sz w:val="28"/>
          <w:szCs w:val="28"/>
        </w:rPr>
        <w:t>Антониновну</w:t>
      </w:r>
      <w:proofErr w:type="spellEnd"/>
      <w:r w:rsidRPr="00030D9E">
        <w:rPr>
          <w:sz w:val="28"/>
          <w:szCs w:val="28"/>
        </w:rPr>
        <w:t xml:space="preserve">, члена </w:t>
      </w:r>
      <w:r>
        <w:rPr>
          <w:sz w:val="28"/>
          <w:szCs w:val="28"/>
        </w:rPr>
        <w:t>т</w:t>
      </w:r>
      <w:r w:rsidRPr="00030D9E">
        <w:rPr>
          <w:sz w:val="28"/>
          <w:szCs w:val="28"/>
        </w:rPr>
        <w:t xml:space="preserve">ерриториальной избирательной комиссии </w:t>
      </w:r>
      <w:r>
        <w:rPr>
          <w:sz w:val="28"/>
          <w:szCs w:val="28"/>
        </w:rPr>
        <w:t>Кропоткинская</w:t>
      </w:r>
      <w:r w:rsidRPr="00030D9E">
        <w:rPr>
          <w:sz w:val="28"/>
          <w:szCs w:val="28"/>
        </w:rPr>
        <w:t xml:space="preserve"> с правом решающего голоса, ответственным лицом, обеспечивающим организацию работы </w:t>
      </w:r>
      <w:r>
        <w:rPr>
          <w:sz w:val="28"/>
          <w:szCs w:val="28"/>
        </w:rPr>
        <w:t>т</w:t>
      </w:r>
      <w:r w:rsidRPr="00030D9E">
        <w:rPr>
          <w:sz w:val="28"/>
          <w:szCs w:val="28"/>
        </w:rPr>
        <w:t xml:space="preserve">ерриториальной избирательной комиссии </w:t>
      </w:r>
      <w:r>
        <w:rPr>
          <w:sz w:val="28"/>
          <w:szCs w:val="28"/>
        </w:rPr>
        <w:t>Кропоткинская</w:t>
      </w:r>
      <w:r w:rsidRPr="00030D9E">
        <w:rPr>
          <w:sz w:val="28"/>
          <w:szCs w:val="28"/>
        </w:rPr>
        <w:t xml:space="preserve"> по осуществлению закупок товаров, работ, услуг при проведении выборов Президента Российской Федерации.</w:t>
      </w:r>
    </w:p>
    <w:p w:rsidR="0007109D" w:rsidRPr="00A04629" w:rsidRDefault="0007109D" w:rsidP="0007109D">
      <w:pPr>
        <w:autoSpaceDE w:val="0"/>
        <w:autoSpaceDN w:val="0"/>
        <w:ind w:firstLine="709"/>
        <w:jc w:val="both"/>
        <w:rPr>
          <w:sz w:val="16"/>
          <w:szCs w:val="16"/>
        </w:rPr>
      </w:pPr>
    </w:p>
    <w:p w:rsidR="0007109D" w:rsidRPr="0032481E" w:rsidRDefault="0007109D" w:rsidP="001A5673">
      <w:pPr>
        <w:jc w:val="both"/>
        <w:rPr>
          <w:sz w:val="28"/>
          <w:szCs w:val="28"/>
        </w:rPr>
      </w:pPr>
      <w:r w:rsidRPr="0032481E">
        <w:rPr>
          <w:sz w:val="28"/>
          <w:szCs w:val="28"/>
        </w:rPr>
        <w:t xml:space="preserve">Председатель </w:t>
      </w:r>
      <w:proofErr w:type="gramStart"/>
      <w:r w:rsidRPr="0032481E">
        <w:rPr>
          <w:sz w:val="28"/>
          <w:szCs w:val="28"/>
        </w:rPr>
        <w:t>территориальной</w:t>
      </w:r>
      <w:proofErr w:type="gramEnd"/>
      <w:r w:rsidRPr="0032481E">
        <w:rPr>
          <w:sz w:val="28"/>
          <w:szCs w:val="28"/>
        </w:rPr>
        <w:t xml:space="preserve"> </w:t>
      </w:r>
    </w:p>
    <w:p w:rsidR="0007109D" w:rsidRPr="0032481E" w:rsidRDefault="0007109D" w:rsidP="001A5673">
      <w:pPr>
        <w:jc w:val="both"/>
        <w:rPr>
          <w:sz w:val="28"/>
          <w:szCs w:val="28"/>
        </w:rPr>
      </w:pPr>
      <w:r w:rsidRPr="0032481E">
        <w:rPr>
          <w:sz w:val="28"/>
          <w:szCs w:val="28"/>
        </w:rPr>
        <w:t>избирательной комиссии Кропоткинская</w:t>
      </w:r>
      <w:r w:rsidRPr="0032481E">
        <w:rPr>
          <w:sz w:val="28"/>
          <w:szCs w:val="28"/>
        </w:rPr>
        <w:tab/>
      </w:r>
      <w:r w:rsidRPr="0032481E">
        <w:rPr>
          <w:sz w:val="28"/>
          <w:szCs w:val="28"/>
        </w:rPr>
        <w:tab/>
      </w:r>
      <w:r w:rsidRPr="0032481E">
        <w:rPr>
          <w:sz w:val="28"/>
          <w:szCs w:val="28"/>
        </w:rPr>
        <w:tab/>
      </w:r>
      <w:r w:rsidRPr="0032481E">
        <w:rPr>
          <w:sz w:val="28"/>
          <w:szCs w:val="28"/>
        </w:rPr>
        <w:tab/>
        <w:t xml:space="preserve">         </w:t>
      </w:r>
      <w:proofErr w:type="spellStart"/>
      <w:r w:rsidRPr="0032481E">
        <w:rPr>
          <w:sz w:val="28"/>
          <w:szCs w:val="28"/>
        </w:rPr>
        <w:t>А.Н.Эрфурт</w:t>
      </w:r>
      <w:proofErr w:type="spellEnd"/>
      <w:r w:rsidRPr="0032481E">
        <w:rPr>
          <w:sz w:val="28"/>
          <w:szCs w:val="28"/>
        </w:rPr>
        <w:t xml:space="preserve"> </w:t>
      </w:r>
    </w:p>
    <w:p w:rsidR="0007109D" w:rsidRPr="0032481E" w:rsidRDefault="0007109D" w:rsidP="001A5673">
      <w:pPr>
        <w:ind w:firstLine="709"/>
        <w:jc w:val="both"/>
        <w:rPr>
          <w:sz w:val="28"/>
          <w:szCs w:val="28"/>
        </w:rPr>
      </w:pPr>
    </w:p>
    <w:p w:rsidR="0007109D" w:rsidRPr="0032481E" w:rsidRDefault="0007109D" w:rsidP="001A5673">
      <w:pPr>
        <w:jc w:val="both"/>
        <w:rPr>
          <w:sz w:val="28"/>
          <w:szCs w:val="28"/>
        </w:rPr>
      </w:pPr>
      <w:r w:rsidRPr="0032481E">
        <w:rPr>
          <w:sz w:val="28"/>
          <w:szCs w:val="28"/>
        </w:rPr>
        <w:t xml:space="preserve">Секретарь </w:t>
      </w:r>
      <w:proofErr w:type="gramStart"/>
      <w:r w:rsidRPr="0032481E">
        <w:rPr>
          <w:sz w:val="28"/>
          <w:szCs w:val="28"/>
        </w:rPr>
        <w:t>территориальной</w:t>
      </w:r>
      <w:proofErr w:type="gramEnd"/>
      <w:r w:rsidRPr="0032481E">
        <w:rPr>
          <w:sz w:val="28"/>
          <w:szCs w:val="28"/>
        </w:rPr>
        <w:t xml:space="preserve"> </w:t>
      </w:r>
    </w:p>
    <w:p w:rsidR="00D3230C" w:rsidRDefault="0007109D" w:rsidP="001A5673">
      <w:r w:rsidRPr="0032481E">
        <w:rPr>
          <w:sz w:val="28"/>
          <w:szCs w:val="28"/>
        </w:rPr>
        <w:lastRenderedPageBreak/>
        <w:t>избирательной комиссии Кропоткинская</w:t>
      </w:r>
      <w:r w:rsidRPr="0032481E">
        <w:rPr>
          <w:sz w:val="28"/>
          <w:szCs w:val="28"/>
        </w:rPr>
        <w:tab/>
      </w:r>
      <w:r w:rsidRPr="0032481E">
        <w:rPr>
          <w:sz w:val="28"/>
          <w:szCs w:val="28"/>
        </w:rPr>
        <w:tab/>
      </w:r>
      <w:r w:rsidRPr="0032481E">
        <w:rPr>
          <w:sz w:val="28"/>
          <w:szCs w:val="28"/>
        </w:rPr>
        <w:tab/>
      </w:r>
      <w:r w:rsidRPr="0032481E">
        <w:rPr>
          <w:sz w:val="28"/>
          <w:szCs w:val="28"/>
        </w:rPr>
        <w:tab/>
        <w:t xml:space="preserve">       </w:t>
      </w:r>
      <w:proofErr w:type="spellStart"/>
      <w:r w:rsidRPr="0032481E">
        <w:rPr>
          <w:sz w:val="28"/>
          <w:szCs w:val="28"/>
        </w:rPr>
        <w:t>А.А.Худобина</w:t>
      </w:r>
      <w:proofErr w:type="spellEnd"/>
    </w:p>
    <w:sectPr w:rsidR="00D3230C" w:rsidSect="009D0303">
      <w:headerReference w:type="even" r:id="rId7"/>
      <w:headerReference w:type="default" r:id="rId8"/>
      <w:footerReference w:type="even" r:id="rId9"/>
      <w:footerReference w:type="default" r:id="rId10"/>
      <w:headerReference w:type="first" r:id="rId11"/>
      <w:footerReference w:type="first" r:id="rId12"/>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28" w:rsidRDefault="00633F28">
      <w:r>
        <w:separator/>
      </w:r>
    </w:p>
  </w:endnote>
  <w:endnote w:type="continuationSeparator" w:id="0">
    <w:p w:rsidR="00633F28" w:rsidRDefault="0063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633F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633F28">
    <w:pPr>
      <w:pStyle w:val="a5"/>
    </w:pPr>
  </w:p>
  <w:p w:rsidR="006147FD" w:rsidRPr="00D75615" w:rsidRDefault="00633F28">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633F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28" w:rsidRDefault="00633F28">
      <w:r>
        <w:separator/>
      </w:r>
    </w:p>
  </w:footnote>
  <w:footnote w:type="continuationSeparator" w:id="0">
    <w:p w:rsidR="00633F28" w:rsidRDefault="0063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633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633F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D" w:rsidRDefault="00633F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9D"/>
    <w:rsid w:val="0007109D"/>
    <w:rsid w:val="000F1110"/>
    <w:rsid w:val="001A5673"/>
    <w:rsid w:val="00332257"/>
    <w:rsid w:val="005F3217"/>
    <w:rsid w:val="00633F28"/>
    <w:rsid w:val="00651184"/>
    <w:rsid w:val="007B0265"/>
    <w:rsid w:val="00987DE3"/>
    <w:rsid w:val="00A04629"/>
    <w:rsid w:val="00AC51C5"/>
    <w:rsid w:val="00C77388"/>
    <w:rsid w:val="00E4201E"/>
    <w:rsid w:val="00F3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109D"/>
    <w:pPr>
      <w:tabs>
        <w:tab w:val="center" w:pos="4677"/>
        <w:tab w:val="right" w:pos="9355"/>
      </w:tabs>
    </w:pPr>
  </w:style>
  <w:style w:type="character" w:customStyle="1" w:styleId="a4">
    <w:name w:val="Верхний колонтитул Знак"/>
    <w:basedOn w:val="a0"/>
    <w:link w:val="a3"/>
    <w:rsid w:val="0007109D"/>
    <w:rPr>
      <w:rFonts w:ascii="Times New Roman" w:eastAsia="Times New Roman" w:hAnsi="Times New Roman" w:cs="Times New Roman"/>
      <w:sz w:val="24"/>
      <w:szCs w:val="24"/>
      <w:lang w:eastAsia="ru-RU"/>
    </w:rPr>
  </w:style>
  <w:style w:type="paragraph" w:styleId="a5">
    <w:name w:val="footer"/>
    <w:basedOn w:val="a"/>
    <w:link w:val="a6"/>
    <w:uiPriority w:val="99"/>
    <w:rsid w:val="0007109D"/>
    <w:pPr>
      <w:tabs>
        <w:tab w:val="center" w:pos="4677"/>
        <w:tab w:val="right" w:pos="9355"/>
      </w:tabs>
    </w:pPr>
  </w:style>
  <w:style w:type="character" w:customStyle="1" w:styleId="a6">
    <w:name w:val="Нижний колонтитул Знак"/>
    <w:basedOn w:val="a0"/>
    <w:link w:val="a5"/>
    <w:uiPriority w:val="99"/>
    <w:rsid w:val="0007109D"/>
    <w:rPr>
      <w:rFonts w:ascii="Times New Roman" w:eastAsia="Times New Roman" w:hAnsi="Times New Roman" w:cs="Times New Roman"/>
      <w:sz w:val="24"/>
      <w:szCs w:val="24"/>
      <w:lang w:eastAsia="ru-RU"/>
    </w:rPr>
  </w:style>
  <w:style w:type="paragraph" w:customStyle="1" w:styleId="1">
    <w:name w:val="Без интервала1"/>
    <w:rsid w:val="0007109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109D"/>
    <w:pPr>
      <w:tabs>
        <w:tab w:val="center" w:pos="4677"/>
        <w:tab w:val="right" w:pos="9355"/>
      </w:tabs>
    </w:pPr>
  </w:style>
  <w:style w:type="character" w:customStyle="1" w:styleId="a4">
    <w:name w:val="Верхний колонтитул Знак"/>
    <w:basedOn w:val="a0"/>
    <w:link w:val="a3"/>
    <w:rsid w:val="0007109D"/>
    <w:rPr>
      <w:rFonts w:ascii="Times New Roman" w:eastAsia="Times New Roman" w:hAnsi="Times New Roman" w:cs="Times New Roman"/>
      <w:sz w:val="24"/>
      <w:szCs w:val="24"/>
      <w:lang w:eastAsia="ru-RU"/>
    </w:rPr>
  </w:style>
  <w:style w:type="paragraph" w:styleId="a5">
    <w:name w:val="footer"/>
    <w:basedOn w:val="a"/>
    <w:link w:val="a6"/>
    <w:uiPriority w:val="99"/>
    <w:rsid w:val="0007109D"/>
    <w:pPr>
      <w:tabs>
        <w:tab w:val="center" w:pos="4677"/>
        <w:tab w:val="right" w:pos="9355"/>
      </w:tabs>
    </w:pPr>
  </w:style>
  <w:style w:type="character" w:customStyle="1" w:styleId="a6">
    <w:name w:val="Нижний колонтитул Знак"/>
    <w:basedOn w:val="a0"/>
    <w:link w:val="a5"/>
    <w:uiPriority w:val="99"/>
    <w:rsid w:val="0007109D"/>
    <w:rPr>
      <w:rFonts w:ascii="Times New Roman" w:eastAsia="Times New Roman" w:hAnsi="Times New Roman" w:cs="Times New Roman"/>
      <w:sz w:val="24"/>
      <w:szCs w:val="24"/>
      <w:lang w:eastAsia="ru-RU"/>
    </w:rPr>
  </w:style>
  <w:style w:type="paragraph" w:customStyle="1" w:styleId="1">
    <w:name w:val="Без интервала1"/>
    <w:rsid w:val="0007109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2018-02-02T11:12:00Z</dcterms:created>
  <dcterms:modified xsi:type="dcterms:W3CDTF">2018-03-05T07:13:00Z</dcterms:modified>
</cp:coreProperties>
</file>