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E1" w:rsidRDefault="00197BE1" w:rsidP="00197BE1">
      <w:pPr>
        <w:ind w:firstLine="0"/>
        <w:jc w:val="center"/>
        <w:rPr>
          <w:sz w:val="32"/>
          <w:szCs w:val="32"/>
        </w:rPr>
      </w:pPr>
    </w:p>
    <w:p w:rsidR="004001DE" w:rsidRDefault="004001DE" w:rsidP="004001DE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4001DE" w:rsidRDefault="004001DE" w:rsidP="004001DE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001DE" w:rsidRDefault="004001DE" w:rsidP="004001DE">
      <w:pPr>
        <w:rPr>
          <w:b/>
          <w:bCs/>
        </w:rPr>
      </w:pPr>
    </w:p>
    <w:p w:rsidR="004001DE" w:rsidRDefault="004001DE" w:rsidP="004001DE">
      <w:pPr>
        <w:rPr>
          <w:b/>
          <w:bCs/>
        </w:rPr>
      </w:pPr>
    </w:p>
    <w:p w:rsidR="004001DE" w:rsidRDefault="004001DE" w:rsidP="004001DE">
      <w:pPr>
        <w:rPr>
          <w:b/>
          <w:bCs/>
        </w:rPr>
      </w:pPr>
      <w:r>
        <w:rPr>
          <w:bCs/>
        </w:rPr>
        <w:t xml:space="preserve">от </w:t>
      </w:r>
      <w:r w:rsidRPr="004001DE">
        <w:rPr>
          <w:bCs/>
        </w:rPr>
        <w:t>24</w:t>
      </w:r>
      <w:r>
        <w:rPr>
          <w:bCs/>
        </w:rPr>
        <w:t>.</w:t>
      </w:r>
      <w:r>
        <w:rPr>
          <w:bCs/>
          <w:lang w:val="en-US"/>
        </w:rPr>
        <w:t>06</w:t>
      </w:r>
      <w:r>
        <w:rPr>
          <w:bCs/>
        </w:rPr>
        <w:t>.2021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№ </w:t>
      </w:r>
      <w:r>
        <w:rPr>
          <w:bCs/>
          <w:lang w:val="en-US"/>
        </w:rPr>
        <w:t>797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г.Кропоткин</w:t>
      </w:r>
    </w:p>
    <w:p w:rsidR="004001DE" w:rsidRPr="00C82241" w:rsidRDefault="004001DE" w:rsidP="004001DE">
      <w:pPr>
        <w:ind w:right="4535"/>
        <w:rPr>
          <w:b/>
          <w:bCs/>
          <w:sz w:val="28"/>
          <w:szCs w:val="28"/>
        </w:rPr>
      </w:pPr>
    </w:p>
    <w:p w:rsidR="00197BE1" w:rsidRDefault="00197BE1" w:rsidP="00197BE1">
      <w:pPr>
        <w:ind w:firstLine="0"/>
        <w:jc w:val="center"/>
        <w:rPr>
          <w:sz w:val="32"/>
          <w:szCs w:val="32"/>
        </w:rPr>
      </w:pPr>
    </w:p>
    <w:p w:rsidR="00197BE1" w:rsidRDefault="00197BE1" w:rsidP="00197BE1">
      <w:pPr>
        <w:ind w:firstLine="0"/>
        <w:jc w:val="center"/>
        <w:rPr>
          <w:sz w:val="32"/>
          <w:szCs w:val="32"/>
        </w:rPr>
      </w:pPr>
    </w:p>
    <w:p w:rsidR="00197BE1" w:rsidRDefault="00197BE1" w:rsidP="00197BE1">
      <w:pPr>
        <w:ind w:firstLine="0"/>
        <w:jc w:val="center"/>
        <w:rPr>
          <w:sz w:val="32"/>
          <w:szCs w:val="32"/>
        </w:rPr>
      </w:pPr>
    </w:p>
    <w:p w:rsidR="00197BE1" w:rsidRPr="003963F9" w:rsidRDefault="00197BE1" w:rsidP="004001D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Hlk70343685"/>
      <w:r w:rsidRPr="003963F9">
        <w:rPr>
          <w:rFonts w:ascii="Times New Roman" w:hAnsi="Times New Roman"/>
          <w:sz w:val="28"/>
          <w:szCs w:val="28"/>
        </w:rPr>
        <w:t xml:space="preserve">Об утверждении Порядка оплаты имущества, находящегося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Кропоткинского городского поселения Кавказского </w:t>
      </w:r>
      <w:r w:rsidRPr="003963F9">
        <w:rPr>
          <w:rFonts w:ascii="Times New Roman" w:hAnsi="Times New Roman"/>
          <w:sz w:val="28"/>
          <w:szCs w:val="28"/>
        </w:rPr>
        <w:t>района</w:t>
      </w:r>
    </w:p>
    <w:bookmarkEnd w:id="0"/>
    <w:p w:rsidR="00197BE1" w:rsidRDefault="00197BE1" w:rsidP="00197BE1">
      <w:pPr>
        <w:rPr>
          <w:rFonts w:ascii="Times New Roman" w:hAnsi="Times New Roman" w:cs="Times New Roman"/>
          <w:sz w:val="28"/>
          <w:szCs w:val="28"/>
        </w:rPr>
      </w:pPr>
    </w:p>
    <w:p w:rsidR="00197BE1" w:rsidRDefault="00197BE1" w:rsidP="00197BE1">
      <w:pPr>
        <w:rPr>
          <w:rFonts w:ascii="Times New Roman" w:hAnsi="Times New Roman" w:cs="Times New Roman"/>
          <w:sz w:val="28"/>
          <w:szCs w:val="28"/>
        </w:rPr>
      </w:pPr>
    </w:p>
    <w:p w:rsidR="00197BE1" w:rsidRPr="00D24491" w:rsidRDefault="00197BE1" w:rsidP="00197BE1">
      <w:pPr>
        <w:rPr>
          <w:rFonts w:ascii="Times New Roman" w:hAnsi="Times New Roman" w:cs="Times New Roman"/>
          <w:sz w:val="28"/>
          <w:szCs w:val="28"/>
        </w:rPr>
      </w:pPr>
      <w:r w:rsidRPr="00D244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24491">
        <w:rPr>
          <w:rStyle w:val="a3"/>
          <w:rFonts w:ascii="Times New Roman" w:hAnsi="Times New Roman" w:cs="Times New Roman"/>
          <w:color w:val="auto"/>
          <w:sz w:val="28"/>
          <w:szCs w:val="28"/>
        </w:rPr>
        <w:t>пунктом 7 статьи 35</w:t>
      </w:r>
      <w:r w:rsidRPr="00D24491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имущества», </w:t>
      </w:r>
      <w:r w:rsidRPr="00D24491">
        <w:rPr>
          <w:rStyle w:val="a3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D24491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Уставом Кропоткинского городского поселения Кавказского района, п о с т а н о в л я ю:</w:t>
      </w:r>
    </w:p>
    <w:p w:rsidR="00197BE1" w:rsidRPr="00D24491" w:rsidRDefault="00197BE1" w:rsidP="00197BE1">
      <w:pPr>
        <w:rPr>
          <w:rFonts w:ascii="Times New Roman" w:hAnsi="Times New Roman" w:cs="Times New Roman"/>
          <w:sz w:val="28"/>
          <w:szCs w:val="28"/>
        </w:rPr>
      </w:pPr>
      <w:r w:rsidRPr="00D24491">
        <w:rPr>
          <w:rFonts w:ascii="Times New Roman" w:hAnsi="Times New Roman" w:cs="Times New Roman"/>
          <w:sz w:val="28"/>
          <w:szCs w:val="28"/>
        </w:rPr>
        <w:t>1. Утвердить Порядок оплаты имущества, находящегося в муниципальной собственности Кропоткинского городского поселения Кавказского района (прилагается).</w:t>
      </w:r>
    </w:p>
    <w:p w:rsidR="00197BE1" w:rsidRPr="00312AD5" w:rsidRDefault="00197BE1" w:rsidP="00197BE1">
      <w:pPr>
        <w:rPr>
          <w:rFonts w:ascii="Times New Roman" w:hAnsi="Times New Roman" w:cs="Times New Roman"/>
          <w:sz w:val="28"/>
          <w:szCs w:val="28"/>
        </w:rPr>
      </w:pPr>
      <w:r w:rsidRPr="00D24491">
        <w:rPr>
          <w:rFonts w:ascii="Times New Roman" w:hAnsi="Times New Roman" w:cs="Times New Roman"/>
          <w:sz w:val="28"/>
          <w:szCs w:val="28"/>
        </w:rPr>
        <w:t>2. Отделу по обеспечению деятельности органов местного самоуправления (Кашлаба) обеспечить публикацию настоящего постановления в информационно-аналитической газете «Огни Кубани» и его размещение на официальном сайте администрации Кропоткинского городского</w:t>
      </w:r>
      <w:r w:rsidRPr="00312AD5">
        <w:rPr>
          <w:rFonts w:ascii="Times New Roman" w:hAnsi="Times New Roman" w:cs="Times New Roman"/>
          <w:sz w:val="28"/>
          <w:szCs w:val="28"/>
        </w:rPr>
        <w:t xml:space="preserve"> поселения Кавказского района в сети «Интернет».</w:t>
      </w:r>
    </w:p>
    <w:p w:rsidR="00197BE1" w:rsidRPr="00312AD5" w:rsidRDefault="00197BE1" w:rsidP="00197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2AD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197BE1" w:rsidRDefault="00197BE1" w:rsidP="00197BE1">
      <w:pPr>
        <w:rPr>
          <w:rFonts w:ascii="Times New Roman" w:hAnsi="Times New Roman" w:cs="Times New Roman"/>
          <w:sz w:val="28"/>
          <w:szCs w:val="28"/>
        </w:rPr>
      </w:pPr>
    </w:p>
    <w:p w:rsidR="00197BE1" w:rsidRDefault="00197BE1" w:rsidP="00197BE1">
      <w:pPr>
        <w:rPr>
          <w:rFonts w:ascii="Times New Roman" w:hAnsi="Times New Roman" w:cs="Times New Roman"/>
          <w:sz w:val="28"/>
          <w:szCs w:val="28"/>
        </w:rPr>
      </w:pPr>
    </w:p>
    <w:p w:rsidR="00197BE1" w:rsidRPr="0069475F" w:rsidRDefault="00197BE1" w:rsidP="00197B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9475F">
        <w:rPr>
          <w:rFonts w:ascii="Times New Roman" w:hAnsi="Times New Roman" w:cs="Times New Roman"/>
          <w:sz w:val="28"/>
          <w:szCs w:val="28"/>
        </w:rPr>
        <w:t>Глава</w:t>
      </w:r>
    </w:p>
    <w:p w:rsidR="00197BE1" w:rsidRPr="0069475F" w:rsidRDefault="00197BE1" w:rsidP="00197B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9475F">
        <w:rPr>
          <w:rFonts w:ascii="Times New Roman" w:hAnsi="Times New Roman" w:cs="Times New Roman"/>
          <w:sz w:val="28"/>
          <w:szCs w:val="28"/>
        </w:rPr>
        <w:t>Кропоткинского городского поселения</w:t>
      </w:r>
    </w:p>
    <w:p w:rsidR="00197BE1" w:rsidRPr="0069475F" w:rsidRDefault="00197BE1" w:rsidP="00197B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9475F">
        <w:rPr>
          <w:rFonts w:ascii="Times New Roman" w:hAnsi="Times New Roman" w:cs="Times New Roman"/>
          <w:sz w:val="28"/>
          <w:szCs w:val="28"/>
        </w:rPr>
        <w:t xml:space="preserve">Кавказского района </w:t>
      </w:r>
      <w:r w:rsidRPr="0069475F">
        <w:rPr>
          <w:rFonts w:ascii="Times New Roman" w:hAnsi="Times New Roman" w:cs="Times New Roman"/>
          <w:sz w:val="28"/>
          <w:szCs w:val="28"/>
        </w:rPr>
        <w:tab/>
      </w:r>
      <w:r w:rsidRPr="0069475F">
        <w:rPr>
          <w:rFonts w:ascii="Times New Roman" w:hAnsi="Times New Roman" w:cs="Times New Roman"/>
          <w:sz w:val="28"/>
          <w:szCs w:val="28"/>
        </w:rPr>
        <w:tab/>
      </w:r>
      <w:r w:rsidRPr="0069475F">
        <w:rPr>
          <w:rFonts w:ascii="Times New Roman" w:hAnsi="Times New Roman" w:cs="Times New Roman"/>
          <w:sz w:val="28"/>
          <w:szCs w:val="28"/>
        </w:rPr>
        <w:tab/>
      </w:r>
      <w:r w:rsidRPr="0069475F">
        <w:rPr>
          <w:rFonts w:ascii="Times New Roman" w:hAnsi="Times New Roman" w:cs="Times New Roman"/>
          <w:sz w:val="28"/>
          <w:szCs w:val="28"/>
        </w:rPr>
        <w:tab/>
      </w:r>
      <w:r w:rsidRPr="0069475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75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В.А.</w:t>
      </w:r>
      <w:r w:rsidRPr="0069475F">
        <w:rPr>
          <w:rFonts w:ascii="Times New Roman" w:hAnsi="Times New Roman" w:cs="Times New Roman"/>
          <w:sz w:val="28"/>
          <w:szCs w:val="28"/>
        </w:rPr>
        <w:t>Елисеев</w:t>
      </w:r>
    </w:p>
    <w:p w:rsidR="00197BE1" w:rsidRDefault="00197BE1" w:rsidP="00197B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7BE1" w:rsidRDefault="00197BE1" w:rsidP="00197B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7BE1" w:rsidRDefault="00197BE1" w:rsidP="00197B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7BE1" w:rsidRDefault="00197BE1" w:rsidP="00197B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7BE1" w:rsidRDefault="00197BE1" w:rsidP="00197BE1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4001DE" w:rsidRPr="004001DE" w:rsidRDefault="004001DE" w:rsidP="00197BE1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197BE1" w:rsidRDefault="00197BE1" w:rsidP="000964F5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7BE1" w:rsidRDefault="00197BE1" w:rsidP="000964F5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7BE1" w:rsidRDefault="00197BE1" w:rsidP="000964F5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64F5" w:rsidRDefault="000964F5" w:rsidP="000964F5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6B2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64F5" w:rsidRDefault="000964F5" w:rsidP="000964F5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64F5" w:rsidRPr="00536B2F" w:rsidRDefault="000964F5" w:rsidP="000964F5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964F5" w:rsidRPr="00536B2F" w:rsidRDefault="000964F5" w:rsidP="000964F5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6B2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36B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964F5" w:rsidRPr="00536B2F" w:rsidRDefault="000964F5" w:rsidP="000964F5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Кропоткинского городского</w:t>
      </w:r>
      <w:r w:rsidRPr="00536B2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Кавказс</w:t>
      </w:r>
      <w:r w:rsidRPr="00536B2F">
        <w:rPr>
          <w:rFonts w:ascii="Times New Roman" w:hAnsi="Times New Roman" w:cs="Times New Roman"/>
          <w:sz w:val="28"/>
          <w:szCs w:val="28"/>
        </w:rPr>
        <w:t>кого района</w:t>
      </w:r>
    </w:p>
    <w:p w:rsidR="000964F5" w:rsidRDefault="000964F5" w:rsidP="000964F5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97BE1">
        <w:rPr>
          <w:rFonts w:ascii="Times New Roman" w:hAnsi="Times New Roman" w:cs="Times New Roman"/>
          <w:sz w:val="28"/>
          <w:szCs w:val="28"/>
        </w:rPr>
        <w:t xml:space="preserve"> 24.06.2021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B2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BE1">
        <w:rPr>
          <w:rFonts w:ascii="Times New Roman" w:hAnsi="Times New Roman" w:cs="Times New Roman"/>
          <w:sz w:val="28"/>
          <w:szCs w:val="28"/>
        </w:rPr>
        <w:t>797</w:t>
      </w:r>
    </w:p>
    <w:p w:rsidR="000964F5" w:rsidRDefault="000964F5" w:rsidP="000964F5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0964F5" w:rsidRPr="00491C7B" w:rsidRDefault="000964F5" w:rsidP="000964F5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91C7B">
        <w:rPr>
          <w:rFonts w:ascii="Times New Roman" w:hAnsi="Times New Roman"/>
          <w:b w:val="0"/>
          <w:sz w:val="28"/>
          <w:szCs w:val="28"/>
        </w:rPr>
        <w:t>ПОРЯДОК</w:t>
      </w:r>
    </w:p>
    <w:p w:rsidR="000964F5" w:rsidRPr="00491C7B" w:rsidRDefault="000964F5" w:rsidP="000964F5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91C7B">
        <w:rPr>
          <w:rFonts w:ascii="Times New Roman" w:hAnsi="Times New Roman"/>
          <w:b w:val="0"/>
          <w:sz w:val="28"/>
          <w:szCs w:val="28"/>
        </w:rPr>
        <w:t>оплаты имущества, находящегося в муниципальной собственности Кропоткинского городского поселения Кавказского района</w:t>
      </w:r>
    </w:p>
    <w:p w:rsidR="000964F5" w:rsidRPr="00491C7B" w:rsidRDefault="000964F5" w:rsidP="000964F5">
      <w:pPr>
        <w:rPr>
          <w:rFonts w:ascii="Times New Roman" w:hAnsi="Times New Roman" w:cs="Times New Roman"/>
          <w:sz w:val="28"/>
          <w:szCs w:val="28"/>
        </w:rPr>
      </w:pPr>
    </w:p>
    <w:p w:rsidR="000964F5" w:rsidRPr="002D4E7E" w:rsidRDefault="000964F5" w:rsidP="000964F5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D4E7E">
        <w:rPr>
          <w:rFonts w:ascii="Times New Roman" w:hAnsi="Times New Roman"/>
          <w:b w:val="0"/>
          <w:sz w:val="28"/>
          <w:szCs w:val="28"/>
        </w:rPr>
        <w:t>1. Общие положения</w:t>
      </w:r>
    </w:p>
    <w:p w:rsidR="000964F5" w:rsidRPr="000964F5" w:rsidRDefault="000964F5" w:rsidP="000964F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 xml:space="preserve">1.1. Настоящий порядок оплаты имущества, находящегося в муниципальной собственности, приобретаемого в порядке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964F5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964F5">
        <w:rPr>
          <w:rFonts w:ascii="Times New Roman" w:hAnsi="Times New Roman" w:cs="Times New Roman"/>
          <w:sz w:val="28"/>
          <w:szCs w:val="28"/>
        </w:rPr>
        <w:t xml:space="preserve">от 21 декабря 2001 года № 178-ФЗ «О приватизации государственного и муниципального имущества», Федеральным законом от 22 июля 2008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964F5">
        <w:rPr>
          <w:rFonts w:ascii="Times New Roman" w:hAnsi="Times New Roman" w:cs="Times New Roman"/>
          <w:sz w:val="28"/>
          <w:szCs w:val="28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</w:t>
      </w:r>
      <w:r w:rsidR="0095722E">
        <w:rPr>
          <w:rFonts w:ascii="Times New Roman" w:hAnsi="Times New Roman" w:cs="Times New Roman"/>
          <w:sz w:val="28"/>
          <w:szCs w:val="28"/>
        </w:rPr>
        <w:t xml:space="preserve"> Краснодарского края от 4 апреля </w:t>
      </w:r>
      <w:r w:rsidRPr="000964F5">
        <w:rPr>
          <w:rFonts w:ascii="Times New Roman" w:hAnsi="Times New Roman" w:cs="Times New Roman"/>
          <w:sz w:val="28"/>
          <w:szCs w:val="28"/>
        </w:rPr>
        <w:t xml:space="preserve">2008 </w:t>
      </w:r>
      <w:r w:rsidR="0095722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964F5">
        <w:rPr>
          <w:rFonts w:ascii="Times New Roman" w:hAnsi="Times New Roman" w:cs="Times New Roman"/>
          <w:sz w:val="28"/>
          <w:szCs w:val="28"/>
        </w:rPr>
        <w:t>№</w:t>
      </w:r>
      <w:r w:rsidR="0095722E">
        <w:rPr>
          <w:rFonts w:ascii="Times New Roman" w:hAnsi="Times New Roman" w:cs="Times New Roman"/>
          <w:sz w:val="28"/>
          <w:szCs w:val="28"/>
        </w:rPr>
        <w:t xml:space="preserve"> </w:t>
      </w:r>
      <w:r w:rsidRPr="000964F5">
        <w:rPr>
          <w:rFonts w:ascii="Times New Roman" w:hAnsi="Times New Roman" w:cs="Times New Roman"/>
          <w:sz w:val="28"/>
          <w:szCs w:val="28"/>
        </w:rPr>
        <w:t>1448-КЗ «О развитии малого и среднего предпринимательства в Краснодарском крае», Уставом Кропоткинского городского поселения Кавказского района.</w:t>
      </w:r>
    </w:p>
    <w:p w:rsidR="000964F5" w:rsidRPr="000964F5" w:rsidRDefault="000964F5" w:rsidP="000964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4F5">
        <w:rPr>
          <w:sz w:val="28"/>
          <w:szCs w:val="28"/>
        </w:rPr>
        <w:t>1.2. Настоящий Порядок устанавливает порядок оплаты приватизируемого имущества, находящегося в муниципальной собственности Кропоткинского городского поселения Кавказского района, при преобразовании унитарного предприятия в акционерное общество, в общество с ограниченной ответственностью; продаже муниципального имущества на аукционе, конкурсе; продаже муниципального имущества посредством публичного предложения, без объявления цены; продаже акций акционерных обществ на специализированном аукционе; внесение муниципального имущества в качестве вклада в уставные капиталы акционерных обществ; продаже акций акционерных обществ по результатам доверительного управления.</w:t>
      </w:r>
    </w:p>
    <w:p w:rsidR="000964F5" w:rsidRPr="000964F5" w:rsidRDefault="000964F5" w:rsidP="000964F5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2. Порядок оплаты имущества, находящегося в муниципальной собственности Кропоткинского городского поселения Кавказского района, приобретаемого в порядке приватизации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2.1. Оплата приобретаемого покупателем имущества, находящегося в муниципальной собственности Кропоткинского городского поселения Кавказского района (далее - муниципальное имущество) производится на расчетный счет продавца единовременно или в рассрочку по решению Совета Кропоткинского городского поселения Кавказского района.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 xml:space="preserve">При продаже муниципального имущества законным средством платежа </w:t>
      </w:r>
      <w:r w:rsidRPr="000964F5">
        <w:rPr>
          <w:rFonts w:ascii="Times New Roman" w:hAnsi="Times New Roman" w:cs="Times New Roman"/>
          <w:sz w:val="28"/>
          <w:szCs w:val="28"/>
        </w:rPr>
        <w:lastRenderedPageBreak/>
        <w:t>признается валюта Российской Федерации.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2.2. Рассрочка может быть предоставлена: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а) в случае приватизации муниципального имущества без объявления цены;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б) 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2.3. Срок рассрочки оплаты не может составлять: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а) более чем один год - в случае приватизации муниципального имущества без объявления цены;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б) менее пяти лет и более семи лет - 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2.4. При реализации преимущественного права на приобретение арендуемого муниципального имущества субъектами малого и среднего предпринимательства, право выбора порядка оплаты (единовременно или в рассрочку), а также срока рассрочки принадлежит субъекту малого или среднего предпринимательства.</w:t>
      </w:r>
    </w:p>
    <w:p w:rsidR="000964F5" w:rsidRPr="000964F5" w:rsidRDefault="000964F5" w:rsidP="000964F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 xml:space="preserve">2.5. Для участия в продаже муниципального имущества посредством публичного предложения претендентом вносится задаток в размере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964F5">
        <w:rPr>
          <w:rFonts w:ascii="Times New Roman" w:hAnsi="Times New Roman" w:cs="Times New Roman"/>
          <w:sz w:val="28"/>
          <w:szCs w:val="28"/>
        </w:rPr>
        <w:t>20 процентов начальной цены</w:t>
      </w:r>
      <w:r w:rsidRPr="000964F5">
        <w:rPr>
          <w:rFonts w:ascii="Times New Roman" w:hAnsi="Times New Roman" w:cs="Times New Roman"/>
        </w:rPr>
        <w:t xml:space="preserve"> </w:t>
      </w:r>
      <w:r w:rsidRPr="000964F5">
        <w:rPr>
          <w:rFonts w:ascii="Times New Roman" w:hAnsi="Times New Roman" w:cs="Times New Roman"/>
          <w:sz w:val="28"/>
          <w:szCs w:val="28"/>
        </w:rPr>
        <w:t>в бюджет Кропоткинского городского поселения Кавказского района на счет, указанный в информационном сообщении о продаже муниципального имущества.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суммы задатка на соответствующий счет, является выписка с этого счета.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Возврат суммы задатка претенденту, не признанному победителем аукциона, конкурса, продажи муниципального имущества посредством публичного предложения, осуществляется в сроки, установленные законодательством Российской Федерации о приватизации.</w:t>
      </w:r>
    </w:p>
    <w:p w:rsidR="000964F5" w:rsidRPr="000964F5" w:rsidRDefault="000964F5" w:rsidP="000964F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Суммы задатков, внесенные участниками продажи муниципального имущества посредством публичного предложения за исключением победителя такой продажи, возвращаются участникам в течение пяти дней с даты подведения итогов.</w:t>
      </w:r>
    </w:p>
    <w:p w:rsidR="000964F5" w:rsidRPr="000964F5" w:rsidRDefault="000964F5" w:rsidP="000964F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Задаток победителя продажи муниципального имущества засчитывается в счет оплаты приобретаемого имущества.</w:t>
      </w:r>
    </w:p>
    <w:p w:rsidR="000964F5" w:rsidRPr="000964F5" w:rsidRDefault="000964F5" w:rsidP="000964F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При уклонении или отказе победителя продажи муниципального имущества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2.6. В случае если муниципальное имущество приобретается в рассрочку, решением Совета Кропоткинского городского поселения Кавказского района устанавливаются сроки рассрочки оплаты такого имущества, ее предоставления и порядок внесения платежей,</w:t>
      </w:r>
      <w:r w:rsidRPr="000964F5">
        <w:rPr>
          <w:sz w:val="19"/>
          <w:szCs w:val="19"/>
          <w:shd w:val="clear" w:color="auto" w:fill="FFFFFF"/>
        </w:rPr>
        <w:t xml:space="preserve"> </w:t>
      </w:r>
      <w:r w:rsidRPr="000964F5">
        <w:rPr>
          <w:rFonts w:ascii="Times New Roman" w:hAnsi="Times New Roman" w:cs="Times New Roman"/>
          <w:sz w:val="28"/>
          <w:szCs w:val="28"/>
        </w:rPr>
        <w:t xml:space="preserve">посредством ежемесячных или ежеквартальных выплат в равных долях. 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lastRenderedPageBreak/>
        <w:t>При приобретении муниципального имущества в рассрочку обязательным является заключение договора о залоге указанного муниципального имущества до его полной оплаты. Договор о залоге муниципального имущества заключается одновременно с договором купли-продажи указанного муниципального имущества. Расходы на государственную регистрацию договора о залоге арендуемого муниципального имущества возлагаются на арендатора.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2.7.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«Интернет» объявления о продаже. Средства от приватизации имущества в полном объеме перечисляются в бюджет Кропоткинского городского поселения Кавказского района.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2.8. Оплата приобретаемого муниципального имущества производится покупателем в порядке, размере и сроки, определенные в договоре купли-продажи, но не позднее 30 рабочих дней со дня заключения договора купли-продажи, за исключением оплаты в рассрочку в случаях, предусмотренных пунктом 2.2. настоящего Порядка.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 xml:space="preserve">Денежные средства от продажи муниципального имущества и пени, предусмотренные договором купли-продажи, перечисляются в бюджет Кропоткинского городского поселения Кавказского района. В договоре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964F5">
        <w:rPr>
          <w:rFonts w:ascii="Times New Roman" w:hAnsi="Times New Roman" w:cs="Times New Roman"/>
          <w:sz w:val="28"/>
          <w:szCs w:val="28"/>
        </w:rPr>
        <w:t>купли-продажи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сроки.</w:t>
      </w:r>
    </w:p>
    <w:p w:rsidR="000964F5" w:rsidRPr="000964F5" w:rsidRDefault="000964F5" w:rsidP="000964F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 xml:space="preserve">Факт оплаты подтверждается выпиской со счета, указанного в информационном сообщении о проведении аукциона, конкурса, о поступлении денежных средств в размере и в сроки, которые указаны в договоре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964F5">
        <w:rPr>
          <w:rFonts w:ascii="Times New Roman" w:hAnsi="Times New Roman" w:cs="Times New Roman"/>
          <w:sz w:val="28"/>
          <w:szCs w:val="28"/>
        </w:rPr>
        <w:t>купли-продажи.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 xml:space="preserve">2.9. С момента передачи покупателю приобретенного в рассрочку имущества и до момента его полной оплаты указанное муниципальное имущество в силу </w:t>
      </w:r>
      <w:r w:rsidRPr="000964F5">
        <w:rPr>
          <w:rStyle w:val="a3"/>
          <w:rFonts w:ascii="Times New Roman" w:hAnsi="Times New Roman" w:cs="Times New Roman"/>
          <w:color w:val="auto"/>
          <w:sz w:val="28"/>
          <w:szCs w:val="28"/>
        </w:rPr>
        <w:t>Федерального закона</w:t>
      </w:r>
      <w:r w:rsidRPr="000964F5"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 признается находящимися в залоге для обеспечения исполнения покупателем его обязанности по оплате приобретенного муниципального имущества. В случае нарушения покупателем сроков и порядка внесения платежей обращается взыскание на заложенное муниципальное имущество в судебном порядке.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2.10. Право собственности на приобретаемое муниципальное имущество переходит к покупателю в установленном порядке после полной его оплаты.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2.11.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0964F5" w:rsidRPr="000964F5" w:rsidRDefault="000964F5" w:rsidP="000964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4F5" w:rsidRPr="000964F5" w:rsidRDefault="000964F5" w:rsidP="000964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964F5" w:rsidRPr="002D4E7E" w:rsidRDefault="000964F5" w:rsidP="000964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Кропоткинского городского поселения                                              М.Д.Замяти</w:t>
      </w:r>
      <w:r>
        <w:rPr>
          <w:rFonts w:ascii="Times New Roman" w:hAnsi="Times New Roman" w:cs="Times New Roman"/>
          <w:sz w:val="28"/>
          <w:szCs w:val="28"/>
        </w:rPr>
        <w:t>на</w:t>
      </w:r>
    </w:p>
    <w:sectPr w:rsidR="000964F5" w:rsidRPr="002D4E7E" w:rsidSect="006B1D32">
      <w:headerReference w:type="default" r:id="rId6"/>
      <w:pgSz w:w="11900" w:h="16800"/>
      <w:pgMar w:top="1134" w:right="567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46" w:rsidRDefault="00780E46" w:rsidP="002A1DA1">
      <w:r>
        <w:separator/>
      </w:r>
    </w:p>
  </w:endnote>
  <w:endnote w:type="continuationSeparator" w:id="0">
    <w:p w:rsidR="00780E46" w:rsidRDefault="00780E46" w:rsidP="002A1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46" w:rsidRDefault="00780E46" w:rsidP="002A1DA1">
      <w:r>
        <w:separator/>
      </w:r>
    </w:p>
  </w:footnote>
  <w:footnote w:type="continuationSeparator" w:id="0">
    <w:p w:rsidR="00780E46" w:rsidRDefault="00780E46" w:rsidP="002A1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32" w:rsidRDefault="004F3CEA" w:rsidP="006B1D32">
    <w:pPr>
      <w:pStyle w:val="a4"/>
      <w:tabs>
        <w:tab w:val="clear" w:pos="4677"/>
        <w:tab w:val="clear" w:pos="9355"/>
        <w:tab w:val="center" w:pos="0"/>
        <w:tab w:val="right" w:pos="9639"/>
      </w:tabs>
      <w:ind w:firstLine="0"/>
      <w:jc w:val="center"/>
    </w:pPr>
    <w:fldSimple w:instr=" PAGE   \* MERGEFORMAT ">
      <w:r w:rsidR="004001DE">
        <w:rPr>
          <w:noProof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F5"/>
    <w:rsid w:val="000964F5"/>
    <w:rsid w:val="000A5A64"/>
    <w:rsid w:val="000D157F"/>
    <w:rsid w:val="00146E2F"/>
    <w:rsid w:val="00197BE1"/>
    <w:rsid w:val="002E219A"/>
    <w:rsid w:val="004001DE"/>
    <w:rsid w:val="004F3CEA"/>
    <w:rsid w:val="00642436"/>
    <w:rsid w:val="006B1D32"/>
    <w:rsid w:val="00780E46"/>
    <w:rsid w:val="007F5034"/>
    <w:rsid w:val="008E7530"/>
    <w:rsid w:val="0095722E"/>
    <w:rsid w:val="00D7146F"/>
    <w:rsid w:val="00E432B7"/>
    <w:rsid w:val="00F7587C"/>
    <w:rsid w:val="00FD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4F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qFormat/>
    <w:rsid w:val="00197B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64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0964F5"/>
    <w:pPr>
      <w:keepNext w:val="0"/>
      <w:spacing w:before="108" w:after="108"/>
      <w:ind w:firstLine="0"/>
      <w:jc w:val="center"/>
      <w:outlineLvl w:val="2"/>
    </w:pPr>
    <w:rPr>
      <w:rFonts w:ascii="Cambria" w:hAnsi="Cambria" w:cs="Times New Roman"/>
      <w:bCs w:val="0"/>
      <w:i w:val="0"/>
      <w:iCs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0964F5"/>
    <w:rPr>
      <w:rFonts w:ascii="Cambria" w:hAnsi="Cambria"/>
      <w:b/>
      <w:sz w:val="26"/>
      <w:lang w:bidi="ar-SA"/>
    </w:rPr>
  </w:style>
  <w:style w:type="character" w:customStyle="1" w:styleId="a3">
    <w:name w:val="Гипертекстовая ссылка"/>
    <w:rsid w:val="000964F5"/>
    <w:rPr>
      <w:color w:val="106BBE"/>
    </w:rPr>
  </w:style>
  <w:style w:type="paragraph" w:styleId="a4">
    <w:name w:val="header"/>
    <w:basedOn w:val="a"/>
    <w:link w:val="a5"/>
    <w:unhideWhenUsed/>
    <w:rsid w:val="000964F5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5">
    <w:name w:val="Верхний колонтитул Знак"/>
    <w:link w:val="a4"/>
    <w:locked/>
    <w:rsid w:val="000964F5"/>
    <w:rPr>
      <w:rFonts w:ascii="Times New Roman CYR" w:hAnsi="Times New Roman CYR"/>
      <w:sz w:val="24"/>
      <w:lang w:bidi="ar-SA"/>
    </w:rPr>
  </w:style>
  <w:style w:type="paragraph" w:styleId="a6">
    <w:name w:val="No Spacing"/>
    <w:qFormat/>
    <w:rsid w:val="000964F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0964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197BE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Татьяна</cp:lastModifiedBy>
  <cp:revision>3</cp:revision>
  <dcterms:created xsi:type="dcterms:W3CDTF">2021-06-24T14:18:00Z</dcterms:created>
  <dcterms:modified xsi:type="dcterms:W3CDTF">2021-06-24T14:18:00Z</dcterms:modified>
</cp:coreProperties>
</file>