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59" w:rsidRDefault="00746C59" w:rsidP="00746C59">
      <w:pPr>
        <w:tabs>
          <w:tab w:val="left" w:pos="9639"/>
        </w:tabs>
        <w:ind w:right="-1"/>
        <w:jc w:val="center"/>
        <w:rPr>
          <w:b/>
          <w:bCs/>
        </w:rPr>
      </w:pPr>
      <w:r>
        <w:rPr>
          <w:b/>
          <w:bCs/>
        </w:rPr>
        <w:t>АДМИНИСТРАЦИЯ КРОПОТКИНСКОГО ГОРОДСКОГО ПОСЕЛЕНИЯ КАВКАЗСКОГО РАЙОНА</w:t>
      </w:r>
    </w:p>
    <w:p w:rsidR="00746C59" w:rsidRDefault="00746C59" w:rsidP="00746C59">
      <w:pPr>
        <w:jc w:val="center"/>
        <w:rPr>
          <w:b/>
          <w:bCs/>
        </w:rPr>
      </w:pPr>
      <w:r>
        <w:rPr>
          <w:b/>
          <w:bCs/>
        </w:rPr>
        <w:t>ПОСТАНОВЛЕНИЕ</w:t>
      </w:r>
    </w:p>
    <w:p w:rsidR="00746C59" w:rsidRDefault="00746C59" w:rsidP="00746C59">
      <w:pPr>
        <w:jc w:val="both"/>
        <w:rPr>
          <w:b/>
          <w:bCs/>
        </w:rPr>
      </w:pPr>
    </w:p>
    <w:p w:rsidR="00746C59" w:rsidRDefault="00746C59" w:rsidP="00746C59">
      <w:pPr>
        <w:jc w:val="both"/>
        <w:rPr>
          <w:b/>
          <w:bCs/>
        </w:rPr>
      </w:pPr>
    </w:p>
    <w:p w:rsidR="00746C59" w:rsidRPr="00746C59" w:rsidRDefault="00746C59" w:rsidP="00746C59">
      <w:pPr>
        <w:jc w:val="both"/>
        <w:rPr>
          <w:bCs/>
        </w:rPr>
      </w:pPr>
      <w:r>
        <w:rPr>
          <w:bCs/>
        </w:rPr>
        <w:t>от 03.02.2022</w:t>
      </w:r>
      <w:r>
        <w:rPr>
          <w:bCs/>
        </w:rPr>
        <w:tab/>
      </w:r>
      <w:r>
        <w:rPr>
          <w:bCs/>
        </w:rPr>
        <w:tab/>
      </w:r>
      <w:r>
        <w:rPr>
          <w:bCs/>
        </w:rPr>
        <w:tab/>
      </w:r>
      <w:r>
        <w:rPr>
          <w:bCs/>
        </w:rPr>
        <w:tab/>
        <w:t>№ 15-р</w:t>
      </w:r>
      <w:r>
        <w:rPr>
          <w:bCs/>
        </w:rPr>
        <w:tab/>
      </w:r>
      <w:r>
        <w:rPr>
          <w:bCs/>
        </w:rPr>
        <w:tab/>
      </w:r>
      <w:r>
        <w:rPr>
          <w:bCs/>
        </w:rPr>
        <w:tab/>
      </w:r>
      <w:r>
        <w:rPr>
          <w:bCs/>
        </w:rPr>
        <w:tab/>
        <w:t>г</w:t>
      </w:r>
      <w:proofErr w:type="gramStart"/>
      <w:r>
        <w:rPr>
          <w:bCs/>
        </w:rPr>
        <w:t>.К</w:t>
      </w:r>
      <w:proofErr w:type="gramEnd"/>
      <w:r>
        <w:rPr>
          <w:bCs/>
        </w:rPr>
        <w:t>ропоткин</w:t>
      </w:r>
    </w:p>
    <w:p w:rsidR="00915FE6" w:rsidRPr="00C82241" w:rsidRDefault="00915FE6" w:rsidP="00691358">
      <w:pPr>
        <w:ind w:right="4535"/>
        <w:jc w:val="both"/>
        <w:rPr>
          <w:b/>
          <w:bCs/>
          <w:sz w:val="28"/>
          <w:szCs w:val="28"/>
        </w:rPr>
      </w:pPr>
    </w:p>
    <w:p w:rsidR="00915FE6" w:rsidRPr="00C82241" w:rsidRDefault="00915FE6" w:rsidP="00691358">
      <w:pPr>
        <w:ind w:right="4535"/>
        <w:jc w:val="both"/>
        <w:rPr>
          <w:b/>
          <w:bCs/>
          <w:sz w:val="28"/>
          <w:szCs w:val="28"/>
        </w:rPr>
      </w:pPr>
    </w:p>
    <w:p w:rsidR="00915FE6" w:rsidRPr="00C82241" w:rsidRDefault="00915FE6" w:rsidP="00691358">
      <w:pPr>
        <w:ind w:right="4535"/>
        <w:jc w:val="both"/>
        <w:rPr>
          <w:rStyle w:val="a3"/>
          <w:b w:val="0"/>
          <w:bCs w:val="0"/>
          <w:sz w:val="28"/>
          <w:szCs w:val="28"/>
          <w:shd w:val="clear" w:color="auto" w:fill="FFFEF2"/>
        </w:rPr>
      </w:pPr>
    </w:p>
    <w:p w:rsidR="00915FE6" w:rsidRPr="00C82241" w:rsidRDefault="00915FE6" w:rsidP="00691358">
      <w:pPr>
        <w:ind w:left="900" w:right="818"/>
        <w:jc w:val="center"/>
        <w:rPr>
          <w:b/>
          <w:bCs/>
          <w:sz w:val="28"/>
          <w:szCs w:val="28"/>
        </w:rPr>
      </w:pPr>
      <w:r w:rsidRPr="00C82241">
        <w:rPr>
          <w:b/>
          <w:bCs/>
          <w:sz w:val="28"/>
          <w:szCs w:val="28"/>
        </w:rPr>
        <w:t xml:space="preserve">Об утверждении </w:t>
      </w:r>
      <w:r w:rsidR="008418D2">
        <w:rPr>
          <w:b/>
          <w:bCs/>
          <w:sz w:val="28"/>
          <w:szCs w:val="28"/>
        </w:rPr>
        <w:t>перечня профилактических</w:t>
      </w:r>
      <w:r w:rsidRPr="00C82241">
        <w:rPr>
          <w:b/>
          <w:bCs/>
          <w:sz w:val="28"/>
          <w:szCs w:val="28"/>
        </w:rPr>
        <w:t xml:space="preserve"> </w:t>
      </w:r>
      <w:r w:rsidR="008418D2">
        <w:rPr>
          <w:b/>
          <w:bCs/>
          <w:sz w:val="28"/>
          <w:szCs w:val="28"/>
        </w:rPr>
        <w:t>мероприятий</w:t>
      </w:r>
      <w:r w:rsidRPr="00C82241">
        <w:rPr>
          <w:b/>
          <w:bCs/>
          <w:sz w:val="28"/>
          <w:szCs w:val="28"/>
        </w:rPr>
        <w:t xml:space="preserve"> </w:t>
      </w:r>
      <w:r w:rsidR="001D5640">
        <w:rPr>
          <w:b/>
          <w:bCs/>
          <w:sz w:val="28"/>
          <w:szCs w:val="28"/>
        </w:rPr>
        <w:t>при осуществлении</w:t>
      </w:r>
      <w:r w:rsidRPr="00C82241">
        <w:rPr>
          <w:b/>
          <w:bCs/>
          <w:sz w:val="28"/>
          <w:szCs w:val="28"/>
        </w:rPr>
        <w:t xml:space="preserve"> муниципал</w:t>
      </w:r>
      <w:r w:rsidR="00C86BC6">
        <w:rPr>
          <w:b/>
          <w:bCs/>
          <w:sz w:val="28"/>
          <w:szCs w:val="28"/>
        </w:rPr>
        <w:t>ьного жилищного контроля на 2022</w:t>
      </w:r>
      <w:r w:rsidRPr="00C82241">
        <w:rPr>
          <w:b/>
          <w:bCs/>
          <w:sz w:val="28"/>
          <w:szCs w:val="28"/>
        </w:rPr>
        <w:t xml:space="preserve"> год</w:t>
      </w:r>
    </w:p>
    <w:p w:rsidR="00915FE6" w:rsidRPr="00C82241" w:rsidRDefault="00915FE6" w:rsidP="00691358">
      <w:pPr>
        <w:jc w:val="center"/>
        <w:rPr>
          <w:sz w:val="28"/>
          <w:szCs w:val="28"/>
        </w:rPr>
      </w:pPr>
    </w:p>
    <w:p w:rsidR="00915FE6" w:rsidRPr="00C82241" w:rsidRDefault="00915FE6" w:rsidP="00691358">
      <w:pPr>
        <w:jc w:val="center"/>
        <w:rPr>
          <w:sz w:val="28"/>
          <w:szCs w:val="28"/>
        </w:rPr>
      </w:pPr>
    </w:p>
    <w:p w:rsidR="00915FE6" w:rsidRPr="00C82241" w:rsidRDefault="00195E27" w:rsidP="00691358">
      <w:pPr>
        <w:ind w:firstLine="709"/>
        <w:jc w:val="both"/>
        <w:rPr>
          <w:sz w:val="28"/>
          <w:szCs w:val="28"/>
        </w:rPr>
      </w:pPr>
      <w:r w:rsidRPr="00195E27">
        <w:rPr>
          <w:sz w:val="28"/>
          <w:szCs w:val="28"/>
        </w:rPr>
        <w:t>В соответствии с Федераль</w:t>
      </w:r>
      <w:r w:rsidR="008418D2">
        <w:rPr>
          <w:sz w:val="28"/>
          <w:szCs w:val="28"/>
        </w:rPr>
        <w:t>ным законом</w:t>
      </w:r>
      <w:r>
        <w:rPr>
          <w:sz w:val="28"/>
          <w:szCs w:val="28"/>
        </w:rPr>
        <w:t xml:space="preserve"> от 31 июля 2020 г. № 248-ФЗ «</w:t>
      </w:r>
      <w:r w:rsidRPr="00195E27">
        <w:rPr>
          <w:sz w:val="28"/>
          <w:szCs w:val="28"/>
        </w:rPr>
        <w:t>О государственном контроле (надзоре) и муниципальном контр</w:t>
      </w:r>
      <w:r>
        <w:rPr>
          <w:sz w:val="28"/>
          <w:szCs w:val="28"/>
        </w:rPr>
        <w:t>оле в Российской Федерации»</w:t>
      </w:r>
      <w:r w:rsidRPr="00195E27">
        <w:rPr>
          <w:sz w:val="28"/>
          <w:szCs w:val="28"/>
        </w:rPr>
        <w:t xml:space="preserve">, </w:t>
      </w:r>
      <w:r w:rsidR="0072669B">
        <w:rPr>
          <w:sz w:val="28"/>
          <w:szCs w:val="28"/>
        </w:rPr>
        <w:t xml:space="preserve">руководствуясь </w:t>
      </w:r>
      <w:r w:rsidR="008418D2">
        <w:rPr>
          <w:sz w:val="28"/>
          <w:szCs w:val="28"/>
        </w:rPr>
        <w:t xml:space="preserve">письмом </w:t>
      </w:r>
      <w:r w:rsidR="0072669B">
        <w:rPr>
          <w:sz w:val="28"/>
          <w:szCs w:val="28"/>
        </w:rPr>
        <w:t>департамента информатизации и связи Краснодарского края от 03 февраля 2022 года № 86-06.03-10-552/22</w:t>
      </w:r>
      <w:r w:rsidR="00915FE6" w:rsidRPr="00C82241">
        <w:rPr>
          <w:sz w:val="28"/>
          <w:szCs w:val="28"/>
        </w:rPr>
        <w:t>:</w:t>
      </w:r>
    </w:p>
    <w:p w:rsidR="00915FE6" w:rsidRPr="00C82241" w:rsidRDefault="00915FE6" w:rsidP="00691358">
      <w:pPr>
        <w:tabs>
          <w:tab w:val="left" w:pos="1080"/>
        </w:tabs>
        <w:ind w:firstLine="709"/>
        <w:jc w:val="both"/>
        <w:rPr>
          <w:sz w:val="28"/>
          <w:szCs w:val="28"/>
        </w:rPr>
      </w:pPr>
      <w:r w:rsidRPr="00C82241">
        <w:rPr>
          <w:sz w:val="28"/>
          <w:szCs w:val="28"/>
        </w:rPr>
        <w:t>1.</w:t>
      </w:r>
      <w:r w:rsidRPr="00C82241">
        <w:rPr>
          <w:sz w:val="28"/>
          <w:szCs w:val="28"/>
        </w:rPr>
        <w:tab/>
        <w:t xml:space="preserve">Утвердить </w:t>
      </w:r>
      <w:r w:rsidR="00BA26D7">
        <w:rPr>
          <w:sz w:val="28"/>
          <w:szCs w:val="28"/>
        </w:rPr>
        <w:t>перечень профилактических</w:t>
      </w:r>
      <w:r w:rsidRPr="00C82241">
        <w:rPr>
          <w:sz w:val="28"/>
          <w:szCs w:val="28"/>
        </w:rPr>
        <w:t xml:space="preserve"> </w:t>
      </w:r>
      <w:r w:rsidR="00BA26D7">
        <w:rPr>
          <w:sz w:val="28"/>
          <w:szCs w:val="28"/>
        </w:rPr>
        <w:t>мероприятий</w:t>
      </w:r>
      <w:r w:rsidR="001D5640">
        <w:rPr>
          <w:sz w:val="28"/>
          <w:szCs w:val="28"/>
        </w:rPr>
        <w:t xml:space="preserve"> при осуществлении</w:t>
      </w:r>
      <w:r w:rsidRPr="00C82241">
        <w:rPr>
          <w:sz w:val="28"/>
          <w:szCs w:val="28"/>
        </w:rPr>
        <w:t xml:space="preserve"> муниципаль</w:t>
      </w:r>
      <w:r w:rsidR="00C86BC6">
        <w:rPr>
          <w:sz w:val="28"/>
          <w:szCs w:val="28"/>
        </w:rPr>
        <w:t>ного жилищного контроля на 2022</w:t>
      </w:r>
      <w:r w:rsidRPr="00C82241">
        <w:rPr>
          <w:sz w:val="28"/>
          <w:szCs w:val="28"/>
        </w:rPr>
        <w:t xml:space="preserve"> год согласно приложению</w:t>
      </w:r>
      <w:r w:rsidR="0074274F">
        <w:rPr>
          <w:sz w:val="28"/>
          <w:szCs w:val="28"/>
        </w:rPr>
        <w:t xml:space="preserve"> (прилагается)</w:t>
      </w:r>
      <w:r w:rsidRPr="00C82241">
        <w:rPr>
          <w:sz w:val="28"/>
          <w:szCs w:val="28"/>
        </w:rPr>
        <w:t>.</w:t>
      </w:r>
    </w:p>
    <w:p w:rsidR="00915FE6" w:rsidRPr="00C82241" w:rsidRDefault="00915FE6" w:rsidP="00691358">
      <w:pPr>
        <w:tabs>
          <w:tab w:val="left" w:pos="1080"/>
        </w:tabs>
        <w:ind w:firstLine="709"/>
        <w:jc w:val="both"/>
        <w:rPr>
          <w:sz w:val="28"/>
          <w:szCs w:val="28"/>
        </w:rPr>
      </w:pPr>
      <w:r w:rsidRPr="00C82241">
        <w:rPr>
          <w:sz w:val="28"/>
          <w:szCs w:val="28"/>
        </w:rPr>
        <w:t>2.</w:t>
      </w:r>
      <w:r w:rsidRPr="00C82241">
        <w:rPr>
          <w:sz w:val="28"/>
          <w:szCs w:val="28"/>
        </w:rPr>
        <w:tab/>
        <w:t>Отделу по обеспечению деятельности органов местного самоуправления (</w:t>
      </w:r>
      <w:proofErr w:type="spellStart"/>
      <w:r w:rsidRPr="00C82241">
        <w:rPr>
          <w:sz w:val="28"/>
          <w:szCs w:val="28"/>
        </w:rPr>
        <w:t>Кашлаба</w:t>
      </w:r>
      <w:proofErr w:type="spellEnd"/>
      <w:r w:rsidRPr="00C82241">
        <w:rPr>
          <w:sz w:val="28"/>
          <w:szCs w:val="28"/>
        </w:rPr>
        <w:t xml:space="preserve">) обеспечить размещение настоящего </w:t>
      </w:r>
      <w:r w:rsidR="00C86BC6">
        <w:rPr>
          <w:sz w:val="28"/>
          <w:szCs w:val="28"/>
        </w:rPr>
        <w:t>распоряжения</w:t>
      </w:r>
      <w:r w:rsidRPr="00C82241">
        <w:rPr>
          <w:sz w:val="28"/>
          <w:szCs w:val="28"/>
        </w:rPr>
        <w:t xml:space="preserve"> на официальном сайте администрации Кропоткинского городского поселения Кавказского района в сети «Интернет». </w:t>
      </w:r>
    </w:p>
    <w:p w:rsidR="00915FE6" w:rsidRPr="00C82241" w:rsidRDefault="00915FE6" w:rsidP="00691358">
      <w:pPr>
        <w:ind w:firstLine="709"/>
        <w:jc w:val="both"/>
        <w:rPr>
          <w:sz w:val="28"/>
          <w:szCs w:val="28"/>
        </w:rPr>
      </w:pPr>
      <w:r w:rsidRPr="00C82241">
        <w:rPr>
          <w:sz w:val="28"/>
          <w:szCs w:val="28"/>
        </w:rPr>
        <w:t xml:space="preserve">3. </w:t>
      </w:r>
      <w:r w:rsidR="00C86BC6">
        <w:rPr>
          <w:sz w:val="28"/>
          <w:szCs w:val="28"/>
        </w:rPr>
        <w:t>Распоряжение</w:t>
      </w:r>
      <w:r w:rsidRPr="00C82241">
        <w:rPr>
          <w:sz w:val="28"/>
          <w:szCs w:val="28"/>
        </w:rPr>
        <w:t xml:space="preserve"> вступает в силу со дня подписания. </w:t>
      </w:r>
    </w:p>
    <w:p w:rsidR="00915FE6" w:rsidRPr="00C82241" w:rsidRDefault="00915FE6" w:rsidP="00691358"/>
    <w:p w:rsidR="00915FE6" w:rsidRPr="00C82241" w:rsidRDefault="00915FE6" w:rsidP="00691358"/>
    <w:p w:rsidR="00915FE6" w:rsidRPr="00C82241" w:rsidRDefault="00915FE6" w:rsidP="00691358"/>
    <w:p w:rsidR="00915FE6" w:rsidRPr="00C82241" w:rsidRDefault="00915FE6" w:rsidP="00691358"/>
    <w:p w:rsidR="00915FE6" w:rsidRPr="00C82241" w:rsidRDefault="00254FC2" w:rsidP="00691358">
      <w:pPr>
        <w:jc w:val="both"/>
        <w:rPr>
          <w:sz w:val="28"/>
          <w:szCs w:val="28"/>
        </w:rPr>
      </w:pPr>
      <w:r>
        <w:rPr>
          <w:sz w:val="28"/>
          <w:szCs w:val="28"/>
        </w:rPr>
        <w:t>Глава</w:t>
      </w:r>
      <w:r w:rsidR="00915FE6" w:rsidRPr="00C82241">
        <w:rPr>
          <w:sz w:val="28"/>
          <w:szCs w:val="28"/>
        </w:rPr>
        <w:t xml:space="preserve"> </w:t>
      </w:r>
    </w:p>
    <w:p w:rsidR="00915FE6" w:rsidRPr="00C82241" w:rsidRDefault="00915FE6" w:rsidP="00691358">
      <w:pPr>
        <w:outlineLvl w:val="0"/>
        <w:rPr>
          <w:sz w:val="28"/>
          <w:szCs w:val="28"/>
        </w:rPr>
      </w:pPr>
      <w:r w:rsidRPr="00C82241">
        <w:rPr>
          <w:sz w:val="28"/>
          <w:szCs w:val="28"/>
        </w:rPr>
        <w:t>Кропоткинского городского поселения</w:t>
      </w:r>
    </w:p>
    <w:p w:rsidR="00915FE6" w:rsidRPr="00C82241" w:rsidRDefault="00915FE6" w:rsidP="00691358">
      <w:pPr>
        <w:outlineLvl w:val="0"/>
        <w:rPr>
          <w:sz w:val="28"/>
          <w:szCs w:val="28"/>
        </w:rPr>
      </w:pPr>
      <w:r w:rsidRPr="00C82241">
        <w:rPr>
          <w:sz w:val="28"/>
          <w:szCs w:val="28"/>
        </w:rPr>
        <w:t xml:space="preserve">Кавказского района                                                            </w:t>
      </w:r>
      <w:r w:rsidR="00254FC2">
        <w:rPr>
          <w:sz w:val="28"/>
          <w:szCs w:val="28"/>
        </w:rPr>
        <w:t xml:space="preserve">                     В.А. Елисеев</w:t>
      </w:r>
    </w:p>
    <w:p w:rsidR="002623D9" w:rsidRDefault="00915FE6" w:rsidP="002623D9">
      <w:pPr>
        <w:ind w:left="4680"/>
        <w:jc w:val="center"/>
        <w:rPr>
          <w:bCs/>
          <w:caps/>
          <w:sz w:val="28"/>
          <w:szCs w:val="28"/>
        </w:rPr>
      </w:pPr>
      <w:r w:rsidRPr="00C82241">
        <w:rPr>
          <w:sz w:val="28"/>
          <w:szCs w:val="28"/>
        </w:rPr>
        <w:br w:type="page"/>
      </w:r>
      <w:r w:rsidR="002623D9">
        <w:rPr>
          <w:bCs/>
          <w:caps/>
          <w:sz w:val="28"/>
          <w:szCs w:val="28"/>
        </w:rPr>
        <w:lastRenderedPageBreak/>
        <w:t>Приложение</w:t>
      </w:r>
    </w:p>
    <w:p w:rsidR="002623D9" w:rsidRDefault="002623D9" w:rsidP="002623D9">
      <w:pPr>
        <w:ind w:left="4680"/>
        <w:jc w:val="center"/>
        <w:rPr>
          <w:bCs/>
          <w:sz w:val="28"/>
          <w:szCs w:val="28"/>
        </w:rPr>
      </w:pPr>
    </w:p>
    <w:p w:rsidR="002623D9" w:rsidRDefault="002623D9" w:rsidP="002623D9">
      <w:pPr>
        <w:ind w:left="4680"/>
        <w:jc w:val="center"/>
        <w:rPr>
          <w:bCs/>
          <w:sz w:val="28"/>
          <w:szCs w:val="28"/>
        </w:rPr>
      </w:pPr>
      <w:r>
        <w:rPr>
          <w:bCs/>
          <w:sz w:val="28"/>
          <w:szCs w:val="28"/>
        </w:rPr>
        <w:t>УТВЕРЖДЕН</w:t>
      </w:r>
    </w:p>
    <w:p w:rsidR="002623D9" w:rsidRDefault="002623D9" w:rsidP="002623D9">
      <w:pPr>
        <w:ind w:left="4680"/>
        <w:jc w:val="center"/>
        <w:rPr>
          <w:bCs/>
          <w:sz w:val="28"/>
          <w:szCs w:val="28"/>
        </w:rPr>
      </w:pPr>
      <w:r>
        <w:rPr>
          <w:bCs/>
          <w:sz w:val="28"/>
          <w:szCs w:val="28"/>
        </w:rPr>
        <w:t>распоряжением администрации</w:t>
      </w:r>
    </w:p>
    <w:p w:rsidR="002623D9" w:rsidRDefault="002623D9" w:rsidP="002623D9">
      <w:pPr>
        <w:ind w:left="4680"/>
        <w:jc w:val="center"/>
        <w:rPr>
          <w:bCs/>
          <w:sz w:val="28"/>
          <w:szCs w:val="28"/>
        </w:rPr>
      </w:pPr>
      <w:r>
        <w:rPr>
          <w:bCs/>
          <w:sz w:val="28"/>
          <w:szCs w:val="28"/>
        </w:rPr>
        <w:t>Кропоткинского городского поселения</w:t>
      </w:r>
    </w:p>
    <w:p w:rsidR="002623D9" w:rsidRDefault="002623D9" w:rsidP="002623D9">
      <w:pPr>
        <w:ind w:left="4680"/>
        <w:jc w:val="center"/>
        <w:rPr>
          <w:bCs/>
          <w:sz w:val="28"/>
          <w:szCs w:val="28"/>
        </w:rPr>
      </w:pPr>
      <w:r>
        <w:rPr>
          <w:bCs/>
          <w:sz w:val="28"/>
          <w:szCs w:val="28"/>
        </w:rPr>
        <w:t>Кавказского района</w:t>
      </w:r>
    </w:p>
    <w:p w:rsidR="002623D9" w:rsidRDefault="00746C59" w:rsidP="002623D9">
      <w:pPr>
        <w:ind w:left="4680"/>
        <w:jc w:val="center"/>
        <w:rPr>
          <w:bCs/>
          <w:sz w:val="28"/>
          <w:szCs w:val="28"/>
        </w:rPr>
      </w:pPr>
      <w:r>
        <w:rPr>
          <w:bCs/>
          <w:sz w:val="28"/>
          <w:szCs w:val="28"/>
        </w:rPr>
        <w:t>О</w:t>
      </w:r>
      <w:r w:rsidR="002623D9">
        <w:rPr>
          <w:bCs/>
          <w:sz w:val="28"/>
          <w:szCs w:val="28"/>
        </w:rPr>
        <w:t>т</w:t>
      </w:r>
      <w:r>
        <w:rPr>
          <w:bCs/>
          <w:sz w:val="28"/>
          <w:szCs w:val="28"/>
        </w:rPr>
        <w:t xml:space="preserve"> 03.02.2022</w:t>
      </w:r>
      <w:r w:rsidR="002623D9">
        <w:rPr>
          <w:bCs/>
          <w:sz w:val="28"/>
          <w:szCs w:val="28"/>
        </w:rPr>
        <w:t xml:space="preserve"> № </w:t>
      </w:r>
      <w:r>
        <w:rPr>
          <w:bCs/>
          <w:sz w:val="28"/>
          <w:szCs w:val="28"/>
        </w:rPr>
        <w:t>15-р</w:t>
      </w:r>
    </w:p>
    <w:p w:rsidR="002623D9" w:rsidRDefault="002623D9" w:rsidP="002623D9">
      <w:pPr>
        <w:jc w:val="center"/>
        <w:rPr>
          <w:b/>
          <w:bCs/>
          <w:sz w:val="28"/>
          <w:szCs w:val="28"/>
        </w:rPr>
      </w:pPr>
    </w:p>
    <w:p w:rsidR="002623D9" w:rsidRDefault="002623D9" w:rsidP="002623D9">
      <w:pPr>
        <w:jc w:val="center"/>
        <w:rPr>
          <w:b/>
          <w:bCs/>
          <w:sz w:val="28"/>
          <w:szCs w:val="28"/>
        </w:rPr>
      </w:pPr>
    </w:p>
    <w:p w:rsidR="002623D9" w:rsidRDefault="002623D9" w:rsidP="002623D9">
      <w:pPr>
        <w:jc w:val="center"/>
        <w:rPr>
          <w:b/>
          <w:bCs/>
          <w:sz w:val="28"/>
          <w:szCs w:val="28"/>
        </w:rPr>
      </w:pPr>
    </w:p>
    <w:p w:rsidR="002623D9" w:rsidRDefault="002623D9" w:rsidP="002623D9">
      <w:pPr>
        <w:pStyle w:val="a4"/>
        <w:shd w:val="clear" w:color="auto" w:fill="FFFFFF"/>
        <w:spacing w:before="0" w:beforeAutospacing="0" w:after="0" w:afterAutospacing="0"/>
        <w:jc w:val="center"/>
        <w:rPr>
          <w:caps/>
          <w:sz w:val="28"/>
          <w:szCs w:val="28"/>
        </w:rPr>
      </w:pPr>
      <w:r>
        <w:rPr>
          <w:caps/>
          <w:sz w:val="28"/>
          <w:szCs w:val="28"/>
        </w:rPr>
        <w:t>ПЕРЕЧЕНЬ</w:t>
      </w:r>
    </w:p>
    <w:p w:rsidR="002623D9" w:rsidRDefault="002623D9" w:rsidP="002623D9">
      <w:pPr>
        <w:pStyle w:val="a4"/>
        <w:shd w:val="clear" w:color="auto" w:fill="FFFFFF"/>
        <w:spacing w:before="0" w:beforeAutospacing="0" w:after="0" w:afterAutospacing="0"/>
        <w:jc w:val="center"/>
        <w:rPr>
          <w:sz w:val="28"/>
          <w:szCs w:val="28"/>
        </w:rPr>
      </w:pPr>
      <w:r>
        <w:rPr>
          <w:sz w:val="28"/>
          <w:szCs w:val="28"/>
        </w:rPr>
        <w:t>профилактических мероприятий при осуществлении муниципального жилищного контроля на 2022 год</w:t>
      </w:r>
    </w:p>
    <w:p w:rsidR="002623D9" w:rsidRDefault="002623D9" w:rsidP="002623D9">
      <w:pPr>
        <w:pStyle w:val="a4"/>
        <w:shd w:val="clear" w:color="auto" w:fill="FFFFFF"/>
        <w:spacing w:before="0" w:beforeAutospacing="0" w:after="0" w:afterAutospacing="0"/>
        <w:jc w:val="center"/>
        <w:rPr>
          <w:sz w:val="28"/>
          <w:szCs w:val="28"/>
        </w:rPr>
      </w:pPr>
    </w:p>
    <w:p w:rsidR="002623D9" w:rsidRDefault="002623D9" w:rsidP="002623D9">
      <w:pPr>
        <w:pStyle w:val="a4"/>
        <w:shd w:val="clear" w:color="auto" w:fill="FFFFFF"/>
        <w:spacing w:before="0" w:beforeAutospacing="0" w:after="0" w:afterAutospacing="0"/>
        <w:jc w:val="center"/>
        <w:rPr>
          <w:sz w:val="28"/>
          <w:szCs w:val="28"/>
        </w:rPr>
      </w:pPr>
    </w:p>
    <w:p w:rsidR="002623D9" w:rsidRDefault="002623D9" w:rsidP="002623D9">
      <w:pPr>
        <w:pStyle w:val="a4"/>
        <w:shd w:val="clear" w:color="auto" w:fill="FFFFFF"/>
        <w:spacing w:before="0" w:beforeAutospacing="0" w:after="0" w:afterAutospacing="0"/>
        <w:jc w:val="center"/>
        <w:rPr>
          <w:sz w:val="28"/>
          <w:szCs w:val="28"/>
        </w:rPr>
      </w:pPr>
      <w:r>
        <w:rPr>
          <w:sz w:val="28"/>
          <w:szCs w:val="28"/>
        </w:rPr>
        <w:t>1. Общие положения</w:t>
      </w:r>
    </w:p>
    <w:p w:rsidR="002623D9" w:rsidRDefault="002623D9" w:rsidP="002623D9">
      <w:pPr>
        <w:ind w:left="426" w:firstLine="654"/>
        <w:jc w:val="center"/>
        <w:rPr>
          <w:bCs/>
          <w:sz w:val="28"/>
          <w:szCs w:val="28"/>
          <w:highlight w:val="white"/>
          <w:shd w:val="clear" w:color="auto" w:fill="EFEFEF"/>
        </w:rPr>
      </w:pPr>
    </w:p>
    <w:p w:rsidR="002623D9" w:rsidRDefault="002623D9" w:rsidP="002623D9">
      <w:pPr>
        <w:ind w:firstLine="720"/>
        <w:jc w:val="both"/>
        <w:rPr>
          <w:bCs/>
          <w:sz w:val="28"/>
          <w:szCs w:val="28"/>
          <w:highlight w:val="white"/>
          <w:shd w:val="clear" w:color="auto" w:fill="EFEFEF"/>
        </w:rPr>
      </w:pPr>
      <w:r>
        <w:rPr>
          <w:bCs/>
          <w:sz w:val="28"/>
          <w:szCs w:val="28"/>
          <w:highlight w:val="white"/>
          <w:shd w:val="clear" w:color="auto" w:fill="EFEFEF"/>
        </w:rPr>
        <w:t>Настоящий перечень профилактических мероприятий, устанавливает виды и сроки (периодичность) проведения профилактических мероприятий на 2022 год, в рамках осуществления муниципального жилищного контроля на территории Кропоткинского городского поселения Кавказского района.</w:t>
      </w:r>
    </w:p>
    <w:p w:rsidR="002623D9" w:rsidRDefault="002623D9" w:rsidP="002623D9">
      <w:pPr>
        <w:ind w:firstLine="720"/>
        <w:jc w:val="both"/>
        <w:rPr>
          <w:bCs/>
          <w:sz w:val="28"/>
          <w:szCs w:val="28"/>
          <w:highlight w:val="white"/>
          <w:shd w:val="clear" w:color="auto" w:fill="EFEFEF"/>
        </w:rPr>
      </w:pPr>
      <w:r>
        <w:rPr>
          <w:bCs/>
          <w:sz w:val="28"/>
          <w:szCs w:val="28"/>
          <w:highlight w:val="white"/>
          <w:shd w:val="clear" w:color="auto" w:fill="EFEFEF"/>
        </w:rPr>
        <w:t xml:space="preserve">Перечень профилактических мероприятий в </w:t>
      </w:r>
      <w:proofErr w:type="gramStart"/>
      <w:r>
        <w:rPr>
          <w:bCs/>
          <w:sz w:val="28"/>
          <w:szCs w:val="28"/>
          <w:highlight w:val="white"/>
          <w:shd w:val="clear" w:color="auto" w:fill="EFEFEF"/>
        </w:rPr>
        <w:t>рамках</w:t>
      </w:r>
      <w:proofErr w:type="gramEnd"/>
      <w:r>
        <w:rPr>
          <w:bCs/>
          <w:sz w:val="28"/>
          <w:szCs w:val="28"/>
          <w:highlight w:val="white"/>
          <w:shd w:val="clear" w:color="auto" w:fill="EFEFEF"/>
        </w:rPr>
        <w:t xml:space="preserve"> осуществления муниципального жилищного контроля включает в себя следующие мероприятия:</w:t>
      </w:r>
    </w:p>
    <w:p w:rsidR="002623D9" w:rsidRDefault="002623D9" w:rsidP="002623D9">
      <w:pPr>
        <w:pStyle w:val="s1"/>
        <w:spacing w:before="0" w:beforeAutospacing="0" w:after="0" w:afterAutospacing="0"/>
        <w:ind w:firstLine="708"/>
        <w:jc w:val="both"/>
        <w:rPr>
          <w:sz w:val="28"/>
          <w:szCs w:val="28"/>
        </w:rPr>
      </w:pPr>
      <w:r>
        <w:rPr>
          <w:sz w:val="28"/>
          <w:szCs w:val="28"/>
        </w:rPr>
        <w:t>- информирование;</w:t>
      </w:r>
    </w:p>
    <w:p w:rsidR="002623D9" w:rsidRDefault="002623D9" w:rsidP="002623D9">
      <w:pPr>
        <w:pStyle w:val="s1"/>
        <w:spacing w:before="0" w:beforeAutospacing="0" w:after="0" w:afterAutospacing="0"/>
        <w:ind w:firstLine="708"/>
        <w:jc w:val="both"/>
        <w:rPr>
          <w:sz w:val="28"/>
          <w:szCs w:val="28"/>
        </w:rPr>
      </w:pPr>
      <w:r>
        <w:rPr>
          <w:sz w:val="28"/>
          <w:szCs w:val="28"/>
        </w:rPr>
        <w:t>- обобщение правоприменительной практики;</w:t>
      </w:r>
    </w:p>
    <w:p w:rsidR="002623D9" w:rsidRDefault="002623D9" w:rsidP="002623D9">
      <w:pPr>
        <w:pStyle w:val="s1"/>
        <w:spacing w:before="0" w:beforeAutospacing="0" w:after="0" w:afterAutospacing="0"/>
        <w:ind w:firstLine="708"/>
        <w:jc w:val="both"/>
        <w:rPr>
          <w:sz w:val="28"/>
          <w:szCs w:val="28"/>
        </w:rPr>
      </w:pPr>
      <w:r>
        <w:rPr>
          <w:sz w:val="28"/>
          <w:szCs w:val="28"/>
        </w:rPr>
        <w:t>- консультирование;</w:t>
      </w:r>
    </w:p>
    <w:p w:rsidR="002623D9" w:rsidRDefault="002623D9" w:rsidP="002623D9">
      <w:pPr>
        <w:pStyle w:val="s1"/>
        <w:spacing w:before="0" w:beforeAutospacing="0" w:after="0" w:afterAutospacing="0"/>
        <w:ind w:firstLine="708"/>
        <w:jc w:val="center"/>
        <w:rPr>
          <w:sz w:val="28"/>
          <w:szCs w:val="28"/>
        </w:rPr>
      </w:pPr>
      <w:r>
        <w:rPr>
          <w:sz w:val="28"/>
          <w:szCs w:val="28"/>
        </w:rPr>
        <w:t>2. Информирование</w:t>
      </w:r>
    </w:p>
    <w:p w:rsidR="002623D9" w:rsidRDefault="002623D9" w:rsidP="002623D9">
      <w:pPr>
        <w:pStyle w:val="s1"/>
        <w:spacing w:before="0" w:beforeAutospacing="0" w:after="0" w:afterAutospacing="0"/>
        <w:ind w:firstLine="708"/>
        <w:jc w:val="center"/>
        <w:rPr>
          <w:sz w:val="28"/>
          <w:szCs w:val="28"/>
        </w:rPr>
      </w:pPr>
    </w:p>
    <w:p w:rsidR="002623D9" w:rsidRDefault="002623D9" w:rsidP="002623D9">
      <w:pPr>
        <w:pStyle w:val="s1"/>
        <w:spacing w:before="0" w:beforeAutospacing="0" w:after="0" w:afterAutospacing="0"/>
        <w:ind w:firstLine="708"/>
        <w:jc w:val="both"/>
        <w:rPr>
          <w:sz w:val="28"/>
          <w:szCs w:val="28"/>
        </w:rPr>
      </w:pPr>
      <w:r>
        <w:rPr>
          <w:sz w:val="28"/>
          <w:szCs w:val="28"/>
        </w:rPr>
        <w:t xml:space="preserve">2.1. Администрация Кропоткинского городского поселения Кавказского района осуществляет информирование контролируемых лиц и иных заинтересованных лиц по вопросам соблюдения обязательных требований в </w:t>
      </w:r>
      <w:proofErr w:type="gramStart"/>
      <w:r>
        <w:rPr>
          <w:sz w:val="28"/>
          <w:szCs w:val="28"/>
        </w:rPr>
        <w:t>порядке</w:t>
      </w:r>
      <w:proofErr w:type="gramEnd"/>
      <w:r>
        <w:rPr>
          <w:sz w:val="28"/>
          <w:szCs w:val="28"/>
        </w:rPr>
        <w:t>, установленным статьей 46 Федерального закона от 31 июля 2020 года № 248-ФЗ.</w:t>
      </w:r>
    </w:p>
    <w:p w:rsidR="002623D9" w:rsidRDefault="002623D9" w:rsidP="002623D9">
      <w:pPr>
        <w:ind w:firstLine="720"/>
        <w:jc w:val="both"/>
        <w:rPr>
          <w:sz w:val="28"/>
          <w:szCs w:val="28"/>
        </w:rPr>
      </w:pPr>
      <w:r>
        <w:rPr>
          <w:bCs/>
          <w:sz w:val="28"/>
          <w:szCs w:val="28"/>
          <w:highlight w:val="white"/>
          <w:shd w:val="clear" w:color="auto" w:fill="EFEFEF"/>
        </w:rPr>
        <w:t>2.2. В течени</w:t>
      </w:r>
      <w:proofErr w:type="gramStart"/>
      <w:r>
        <w:rPr>
          <w:bCs/>
          <w:sz w:val="28"/>
          <w:szCs w:val="28"/>
          <w:highlight w:val="white"/>
          <w:shd w:val="clear" w:color="auto" w:fill="EFEFEF"/>
        </w:rPr>
        <w:t>и</w:t>
      </w:r>
      <w:proofErr w:type="gramEnd"/>
      <w:r>
        <w:rPr>
          <w:bCs/>
          <w:sz w:val="28"/>
          <w:szCs w:val="28"/>
          <w:highlight w:val="white"/>
          <w:shd w:val="clear" w:color="auto" w:fill="EFEFEF"/>
        </w:rPr>
        <w:t xml:space="preserve"> календарного года </w:t>
      </w:r>
      <w:r>
        <w:rPr>
          <w:sz w:val="28"/>
          <w:szCs w:val="28"/>
        </w:rPr>
        <w:t>должностное лицо, уполномоченное на осуществление муниципального жилищного контроля - ведущий специалист – муниципальный жилищный инспектор правового отдела (далее - должностное лицо) осуществляет размещение на официальном сайте Кропоткинского городского поселения Кавказского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2623D9" w:rsidRDefault="002623D9" w:rsidP="002623D9">
      <w:pPr>
        <w:ind w:firstLine="360"/>
        <w:jc w:val="both"/>
        <w:rPr>
          <w:sz w:val="28"/>
          <w:szCs w:val="28"/>
        </w:rPr>
      </w:pPr>
      <w:r>
        <w:rPr>
          <w:bCs/>
          <w:sz w:val="28"/>
          <w:szCs w:val="28"/>
          <w:highlight w:val="white"/>
          <w:shd w:val="clear" w:color="auto" w:fill="EFEFEF"/>
        </w:rPr>
        <w:t xml:space="preserve">По мере необходимости </w:t>
      </w:r>
      <w:r>
        <w:rPr>
          <w:bCs/>
          <w:sz w:val="28"/>
          <w:szCs w:val="28"/>
        </w:rPr>
        <w:t xml:space="preserve">должностное лицо </w:t>
      </w:r>
      <w:r>
        <w:rPr>
          <w:sz w:val="28"/>
          <w:szCs w:val="28"/>
        </w:rPr>
        <w:t xml:space="preserve">осуществляет информирование юридических лиц, индивидуальных предпринимателей, граждан по вопросам соблюдения обязательных требований путем: </w:t>
      </w:r>
    </w:p>
    <w:p w:rsidR="002623D9" w:rsidRDefault="002623D9" w:rsidP="002623D9">
      <w:pPr>
        <w:pStyle w:val="12"/>
        <w:ind w:left="709"/>
        <w:jc w:val="both"/>
        <w:rPr>
          <w:sz w:val="28"/>
          <w:szCs w:val="28"/>
        </w:rPr>
      </w:pPr>
      <w:r>
        <w:rPr>
          <w:sz w:val="28"/>
          <w:szCs w:val="28"/>
        </w:rPr>
        <w:lastRenderedPageBreak/>
        <w:t xml:space="preserve">1) разработки и опубликования руководств по соблюдению обязательных требований, </w:t>
      </w:r>
    </w:p>
    <w:p w:rsidR="002623D9" w:rsidRDefault="002623D9" w:rsidP="002623D9">
      <w:pPr>
        <w:pStyle w:val="12"/>
        <w:ind w:left="0" w:firstLine="709"/>
        <w:jc w:val="both"/>
        <w:rPr>
          <w:sz w:val="28"/>
          <w:szCs w:val="28"/>
        </w:rPr>
      </w:pPr>
      <w:r>
        <w:rPr>
          <w:sz w:val="28"/>
          <w:szCs w:val="28"/>
        </w:rPr>
        <w:t xml:space="preserve">2) разъяснительной работы в </w:t>
      </w:r>
      <w:proofErr w:type="gramStart"/>
      <w:r>
        <w:rPr>
          <w:sz w:val="28"/>
          <w:szCs w:val="28"/>
        </w:rPr>
        <w:t>средствах</w:t>
      </w:r>
      <w:proofErr w:type="gramEnd"/>
      <w:r>
        <w:rPr>
          <w:sz w:val="28"/>
          <w:szCs w:val="28"/>
        </w:rPr>
        <w:t xml:space="preserve"> массовой информации и иными способами;</w:t>
      </w:r>
    </w:p>
    <w:p w:rsidR="002623D9" w:rsidRDefault="002623D9" w:rsidP="002623D9">
      <w:pPr>
        <w:ind w:firstLine="709"/>
        <w:jc w:val="both"/>
        <w:rPr>
          <w:bCs/>
          <w:sz w:val="28"/>
          <w:szCs w:val="28"/>
          <w:highlight w:val="white"/>
          <w:shd w:val="clear" w:color="auto" w:fill="EFEFEF"/>
        </w:rPr>
      </w:pPr>
      <w:proofErr w:type="gramStart"/>
      <w:r>
        <w:rPr>
          <w:sz w:val="28"/>
          <w:szCs w:val="28"/>
        </w:rPr>
        <w:t>3) в случае изменения обязательных требований, осуществляет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2623D9" w:rsidRDefault="002623D9" w:rsidP="002623D9">
      <w:pPr>
        <w:ind w:firstLine="720"/>
        <w:jc w:val="both"/>
        <w:rPr>
          <w:bCs/>
          <w:sz w:val="28"/>
          <w:szCs w:val="28"/>
          <w:highlight w:val="white"/>
          <w:shd w:val="clear" w:color="auto" w:fill="EFEFEF"/>
        </w:rPr>
      </w:pPr>
    </w:p>
    <w:p w:rsidR="002623D9" w:rsidRDefault="002623D9" w:rsidP="002623D9">
      <w:pPr>
        <w:pStyle w:val="s1"/>
        <w:spacing w:before="0" w:beforeAutospacing="0" w:after="0" w:afterAutospacing="0"/>
        <w:ind w:firstLine="708"/>
        <w:jc w:val="center"/>
        <w:rPr>
          <w:sz w:val="28"/>
          <w:szCs w:val="28"/>
        </w:rPr>
      </w:pPr>
      <w:r>
        <w:rPr>
          <w:sz w:val="28"/>
          <w:szCs w:val="28"/>
        </w:rPr>
        <w:t>3. Обобщение правоприменительной практики</w:t>
      </w:r>
    </w:p>
    <w:p w:rsidR="002623D9" w:rsidRDefault="002623D9" w:rsidP="002623D9">
      <w:pPr>
        <w:pStyle w:val="s1"/>
        <w:spacing w:before="0" w:beforeAutospacing="0" w:after="0" w:afterAutospacing="0"/>
        <w:ind w:firstLine="708"/>
        <w:jc w:val="center"/>
        <w:rPr>
          <w:sz w:val="28"/>
          <w:szCs w:val="28"/>
        </w:rPr>
      </w:pPr>
    </w:p>
    <w:p w:rsidR="002623D9" w:rsidRDefault="002623D9" w:rsidP="002623D9">
      <w:pPr>
        <w:ind w:firstLine="559"/>
        <w:jc w:val="both"/>
        <w:rPr>
          <w:sz w:val="28"/>
          <w:szCs w:val="28"/>
        </w:rPr>
      </w:pPr>
      <w:r>
        <w:rPr>
          <w:sz w:val="28"/>
          <w:szCs w:val="28"/>
        </w:rPr>
        <w:t>Обобщение правоприменительной практики осуществляется с учетом требований статьи 47 Федерального закона от 31 июля 2020 года № 248-ФЗ.</w:t>
      </w:r>
    </w:p>
    <w:p w:rsidR="002623D9" w:rsidRDefault="002623D9" w:rsidP="002623D9">
      <w:pPr>
        <w:ind w:firstLine="559"/>
        <w:jc w:val="both"/>
        <w:rPr>
          <w:sz w:val="28"/>
          <w:szCs w:val="28"/>
        </w:rPr>
      </w:pPr>
      <w:r>
        <w:rPr>
          <w:sz w:val="28"/>
          <w:szCs w:val="28"/>
        </w:rPr>
        <w:t xml:space="preserve">Доклад о правоприменительной практике готовится до 1 марта года, следующего за </w:t>
      </w:r>
      <w:proofErr w:type="gramStart"/>
      <w:r>
        <w:rPr>
          <w:sz w:val="28"/>
          <w:szCs w:val="28"/>
        </w:rPr>
        <w:t>отчетным</w:t>
      </w:r>
      <w:proofErr w:type="gramEnd"/>
      <w:r>
        <w:rPr>
          <w:sz w:val="28"/>
          <w:szCs w:val="28"/>
        </w:rPr>
        <w:t>.</w:t>
      </w:r>
    </w:p>
    <w:p w:rsidR="002623D9" w:rsidRDefault="002623D9" w:rsidP="002623D9">
      <w:pPr>
        <w:ind w:firstLine="559"/>
        <w:jc w:val="both"/>
        <w:rPr>
          <w:sz w:val="28"/>
          <w:szCs w:val="28"/>
        </w:rPr>
      </w:pPr>
      <w:r>
        <w:rPr>
          <w:sz w:val="28"/>
          <w:szCs w:val="28"/>
        </w:rPr>
        <w:t xml:space="preserve">Доклад о правоприменительной практике </w:t>
      </w:r>
      <w:proofErr w:type="gramStart"/>
      <w:r>
        <w:rPr>
          <w:sz w:val="28"/>
          <w:szCs w:val="28"/>
        </w:rPr>
        <w:t>утверждается распоряжением администрации Кропоткинского городского поселения Кавказского района и размещается</w:t>
      </w:r>
      <w:proofErr w:type="gramEnd"/>
      <w:r>
        <w:rPr>
          <w:sz w:val="28"/>
          <w:szCs w:val="28"/>
        </w:rPr>
        <w:t xml:space="preserve"> на официальном сайте администрации Кропоткинского городского поселения Кавказского района в сети «Интернет» в течение 3 (трех) рабочих дней со дня утверждения доклада.</w:t>
      </w:r>
      <w:r>
        <w:t xml:space="preserve"> </w:t>
      </w:r>
      <w:r>
        <w:rPr>
          <w:sz w:val="28"/>
          <w:szCs w:val="28"/>
        </w:rPr>
        <w:t>Должностное лицо обеспечивает публичное обсуждение проекта доклада о правоприменительной практике.</w:t>
      </w:r>
    </w:p>
    <w:p w:rsidR="002623D9" w:rsidRDefault="002623D9" w:rsidP="002623D9">
      <w:pPr>
        <w:ind w:firstLine="720"/>
        <w:jc w:val="both"/>
        <w:rPr>
          <w:bCs/>
          <w:sz w:val="28"/>
          <w:szCs w:val="28"/>
          <w:highlight w:val="white"/>
          <w:shd w:val="clear" w:color="auto" w:fill="EFEFEF"/>
        </w:rPr>
      </w:pPr>
    </w:p>
    <w:p w:rsidR="002623D9" w:rsidRDefault="002623D9" w:rsidP="002623D9">
      <w:pPr>
        <w:ind w:firstLine="559"/>
        <w:jc w:val="center"/>
        <w:rPr>
          <w:sz w:val="28"/>
          <w:szCs w:val="28"/>
        </w:rPr>
      </w:pPr>
      <w:r>
        <w:rPr>
          <w:sz w:val="28"/>
          <w:szCs w:val="28"/>
        </w:rPr>
        <w:t>4.1. Консультирование</w:t>
      </w:r>
    </w:p>
    <w:p w:rsidR="002623D9" w:rsidRDefault="002623D9" w:rsidP="002623D9">
      <w:pPr>
        <w:ind w:firstLine="559"/>
        <w:jc w:val="center"/>
        <w:rPr>
          <w:sz w:val="28"/>
          <w:szCs w:val="28"/>
        </w:rPr>
      </w:pPr>
    </w:p>
    <w:p w:rsidR="002623D9" w:rsidRDefault="002623D9" w:rsidP="002623D9">
      <w:pPr>
        <w:ind w:firstLine="559"/>
        <w:jc w:val="both"/>
        <w:rPr>
          <w:sz w:val="28"/>
          <w:szCs w:val="28"/>
        </w:rPr>
      </w:pPr>
      <w:r>
        <w:rPr>
          <w:sz w:val="28"/>
          <w:szCs w:val="28"/>
        </w:rPr>
        <w:t xml:space="preserve">4.1. </w:t>
      </w:r>
      <w:proofErr w:type="gramStart"/>
      <w:r>
        <w:rPr>
          <w:sz w:val="28"/>
          <w:szCs w:val="28"/>
        </w:rPr>
        <w:t xml:space="preserve">Должностное лицо осуществляет консультирование в соответствии со </w:t>
      </w:r>
      <w:hyperlink r:id="rId7" w:history="1">
        <w:r>
          <w:rPr>
            <w:rStyle w:val="a7"/>
            <w:sz w:val="28"/>
            <w:szCs w:val="28"/>
          </w:rPr>
          <w:t>статьей 50</w:t>
        </w:r>
      </w:hyperlink>
      <w:r>
        <w:rPr>
          <w:sz w:val="28"/>
          <w:szCs w:val="28"/>
        </w:rPr>
        <w:t xml:space="preserve"> Федерального Закона от 31 июля 2020 года № 248-ФЗ по телефону, посредством </w:t>
      </w:r>
      <w:proofErr w:type="spellStart"/>
      <w:r>
        <w:rPr>
          <w:sz w:val="28"/>
          <w:szCs w:val="28"/>
        </w:rPr>
        <w:t>видео-конференц-связи</w:t>
      </w:r>
      <w:proofErr w:type="spellEnd"/>
      <w:r>
        <w:rPr>
          <w:sz w:val="28"/>
          <w:szCs w:val="28"/>
        </w:rPr>
        <w:t xml:space="preserve"> (при наличии технической возможности), на личном приеме, либо в ходе проведения профилактического мероприятия, контрольного мероприятия.</w:t>
      </w:r>
      <w:proofErr w:type="gramEnd"/>
    </w:p>
    <w:p w:rsidR="002623D9" w:rsidRDefault="002623D9" w:rsidP="002623D9">
      <w:pPr>
        <w:ind w:firstLine="559"/>
        <w:jc w:val="both"/>
        <w:rPr>
          <w:sz w:val="28"/>
          <w:szCs w:val="28"/>
        </w:rPr>
      </w:pPr>
      <w:r>
        <w:rPr>
          <w:sz w:val="28"/>
          <w:szCs w:val="28"/>
        </w:rPr>
        <w:t>Должностное лицо осуществляет консультирование (в том числе письменно) по следующим вопросам:</w:t>
      </w:r>
    </w:p>
    <w:p w:rsidR="002623D9" w:rsidRDefault="002623D9" w:rsidP="002623D9">
      <w:pPr>
        <w:ind w:firstLine="559"/>
        <w:jc w:val="both"/>
        <w:rPr>
          <w:sz w:val="28"/>
          <w:szCs w:val="28"/>
        </w:rPr>
      </w:pPr>
      <w:r>
        <w:rPr>
          <w:sz w:val="28"/>
          <w:szCs w:val="28"/>
        </w:rPr>
        <w:t>о профилактике рисков нарушения обязательных требований;</w:t>
      </w:r>
    </w:p>
    <w:p w:rsidR="002623D9" w:rsidRDefault="002623D9" w:rsidP="002623D9">
      <w:pPr>
        <w:ind w:firstLine="559"/>
        <w:jc w:val="both"/>
        <w:rPr>
          <w:sz w:val="28"/>
          <w:szCs w:val="28"/>
        </w:rPr>
      </w:pPr>
      <w:r>
        <w:rPr>
          <w:sz w:val="28"/>
          <w:szCs w:val="28"/>
        </w:rPr>
        <w:t>о соблюдении обязательных требований;</w:t>
      </w:r>
    </w:p>
    <w:p w:rsidR="002623D9" w:rsidRDefault="002623D9" w:rsidP="002623D9">
      <w:pPr>
        <w:ind w:firstLine="559"/>
        <w:jc w:val="both"/>
        <w:rPr>
          <w:sz w:val="28"/>
          <w:szCs w:val="28"/>
        </w:rPr>
      </w:pPr>
      <w:r>
        <w:rPr>
          <w:sz w:val="28"/>
          <w:szCs w:val="28"/>
        </w:rPr>
        <w:t>о порядке осуществления муниципального жилищного контроля;</w:t>
      </w:r>
    </w:p>
    <w:p w:rsidR="002623D9" w:rsidRDefault="002623D9" w:rsidP="002623D9">
      <w:pPr>
        <w:ind w:firstLine="559"/>
        <w:jc w:val="both"/>
        <w:rPr>
          <w:sz w:val="28"/>
          <w:szCs w:val="28"/>
        </w:rPr>
      </w:pPr>
      <w:r>
        <w:rPr>
          <w:sz w:val="28"/>
          <w:szCs w:val="28"/>
        </w:rPr>
        <w:t>о порядке обжалования решений или действия администрации Кропоткинского городского поселения Кавказского района;</w:t>
      </w:r>
    </w:p>
    <w:p w:rsidR="002623D9" w:rsidRDefault="002623D9" w:rsidP="002623D9">
      <w:pPr>
        <w:ind w:firstLine="559"/>
        <w:jc w:val="both"/>
        <w:rPr>
          <w:sz w:val="28"/>
          <w:szCs w:val="28"/>
        </w:rPr>
      </w:pPr>
      <w:r>
        <w:rPr>
          <w:sz w:val="28"/>
          <w:szCs w:val="28"/>
        </w:rPr>
        <w:t>по иным вопросам, касающимся осуществления муниципального жилищного контроля.</w:t>
      </w:r>
    </w:p>
    <w:p w:rsidR="002623D9" w:rsidRDefault="002623D9" w:rsidP="002623D9">
      <w:pPr>
        <w:ind w:firstLine="709"/>
        <w:jc w:val="both"/>
        <w:rPr>
          <w:sz w:val="28"/>
          <w:szCs w:val="28"/>
          <w:lang w:eastAsia="en-US"/>
        </w:rPr>
      </w:pPr>
      <w:r>
        <w:rPr>
          <w:sz w:val="28"/>
          <w:szCs w:val="28"/>
        </w:rPr>
        <w:t>4.2. Должностное лицо</w:t>
      </w:r>
      <w:r>
        <w:rPr>
          <w:sz w:val="28"/>
          <w:szCs w:val="28"/>
          <w:lang w:eastAsia="en-US"/>
        </w:rPr>
        <w:t xml:space="preserve">, осуществляющее консультирование (посредством телефона, </w:t>
      </w:r>
      <w:proofErr w:type="spellStart"/>
      <w:r>
        <w:rPr>
          <w:sz w:val="28"/>
          <w:szCs w:val="28"/>
          <w:lang w:eastAsia="en-US"/>
        </w:rPr>
        <w:t>видео-конференц-связи</w:t>
      </w:r>
      <w:proofErr w:type="spellEnd"/>
      <w:r>
        <w:rPr>
          <w:sz w:val="28"/>
          <w:szCs w:val="28"/>
          <w:lang w:eastAsia="en-US"/>
        </w:rPr>
        <w:t xml:space="preserve"> (при наличии технической возможности) или на личном приеме) по вопросам, </w:t>
      </w:r>
      <w:r>
        <w:rPr>
          <w:sz w:val="28"/>
          <w:szCs w:val="28"/>
        </w:rPr>
        <w:t xml:space="preserve">связанным с организацией и осуществлением </w:t>
      </w:r>
      <w:r>
        <w:rPr>
          <w:sz w:val="28"/>
          <w:szCs w:val="28"/>
        </w:rPr>
        <w:lastRenderedPageBreak/>
        <w:t>муниципального контроля</w:t>
      </w:r>
      <w:r>
        <w:rPr>
          <w:sz w:val="28"/>
          <w:szCs w:val="28"/>
          <w:lang w:eastAsia="en-US"/>
        </w:rPr>
        <w:t xml:space="preserve">, </w:t>
      </w:r>
      <w:proofErr w:type="gramStart"/>
      <w:r>
        <w:rPr>
          <w:sz w:val="28"/>
          <w:szCs w:val="28"/>
          <w:lang w:eastAsia="en-US"/>
        </w:rPr>
        <w:t>должен</w:t>
      </w:r>
      <w:proofErr w:type="gramEnd"/>
      <w:r>
        <w:rPr>
          <w:sz w:val="28"/>
          <w:szCs w:val="28"/>
          <w:lang w:eastAsia="en-US"/>
        </w:rPr>
        <w:t xml:space="preserve"> корректно и внимательно относиться к заявителям.</w:t>
      </w:r>
    </w:p>
    <w:p w:rsidR="002623D9" w:rsidRDefault="002623D9" w:rsidP="002623D9">
      <w:pPr>
        <w:ind w:firstLine="709"/>
        <w:jc w:val="both"/>
        <w:rPr>
          <w:sz w:val="28"/>
          <w:szCs w:val="28"/>
          <w:lang w:eastAsia="en-US"/>
        </w:rPr>
      </w:pPr>
      <w:proofErr w:type="gramStart"/>
      <w:r>
        <w:rPr>
          <w:sz w:val="28"/>
          <w:szCs w:val="28"/>
          <w:lang w:eastAsia="en-US"/>
        </w:rPr>
        <w:t xml:space="preserve">При консультировании по телефону </w:t>
      </w:r>
      <w:r>
        <w:rPr>
          <w:sz w:val="28"/>
          <w:szCs w:val="28"/>
        </w:rPr>
        <w:t>Должностное лицо</w:t>
      </w:r>
      <w:r>
        <w:rPr>
          <w:sz w:val="28"/>
          <w:szCs w:val="28"/>
          <w:lang w:eastAsia="en-US"/>
        </w:rPr>
        <w:t xml:space="preserve">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623D9" w:rsidRDefault="002623D9" w:rsidP="002623D9">
      <w:pPr>
        <w:ind w:firstLine="709"/>
        <w:jc w:val="both"/>
        <w:rPr>
          <w:sz w:val="28"/>
          <w:szCs w:val="28"/>
          <w:lang w:eastAsia="en-US"/>
        </w:rPr>
      </w:pPr>
      <w:r>
        <w:rPr>
          <w:sz w:val="28"/>
          <w:szCs w:val="28"/>
          <w:lang w:eastAsia="en-US"/>
        </w:rPr>
        <w:t xml:space="preserve">Если </w:t>
      </w:r>
      <w:r>
        <w:rPr>
          <w:sz w:val="28"/>
          <w:szCs w:val="28"/>
        </w:rPr>
        <w:t>Должностное лицо</w:t>
      </w:r>
      <w:r>
        <w:rPr>
          <w:sz w:val="28"/>
          <w:szCs w:val="28"/>
          <w:lang w:eastAsia="en-US"/>
        </w:rPr>
        <w:t xml:space="preserve"> не может ответить на вопрос самостоятельно, либо подготовка ответа требует продолжительного времени, он может предложить обратившемуся предоставить ответ письменно, либо назначить другое удобное для заинтересованного лица время для получения информации.</w:t>
      </w:r>
    </w:p>
    <w:p w:rsidR="002623D9" w:rsidRDefault="002623D9" w:rsidP="002623D9">
      <w:pPr>
        <w:ind w:firstLine="709"/>
        <w:jc w:val="both"/>
        <w:rPr>
          <w:sz w:val="28"/>
          <w:szCs w:val="28"/>
        </w:rPr>
      </w:pPr>
      <w:r>
        <w:rPr>
          <w:sz w:val="28"/>
          <w:szCs w:val="28"/>
          <w:lang w:eastAsia="en-US"/>
        </w:rPr>
        <w:t xml:space="preserve">Рекомендуемое время для телефонного разговора - не более 10 минут, личного устного информирования - не более 15 минут. </w:t>
      </w:r>
      <w:r>
        <w:rPr>
          <w:sz w:val="28"/>
          <w:szCs w:val="28"/>
        </w:rPr>
        <w:t>Консультирование осуществляется без взимания платы.</w:t>
      </w:r>
    </w:p>
    <w:p w:rsidR="002623D9" w:rsidRDefault="002623D9" w:rsidP="002623D9">
      <w:pPr>
        <w:ind w:firstLine="709"/>
        <w:jc w:val="both"/>
        <w:rPr>
          <w:sz w:val="28"/>
          <w:szCs w:val="28"/>
          <w:lang w:eastAsia="en-US"/>
        </w:rPr>
      </w:pPr>
      <w:r>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Кропоткинского городского поселения Кавказского района в сети «Интернет» письменного разъяснения, подписанного Должностным лицом.</w:t>
      </w:r>
    </w:p>
    <w:p w:rsidR="002623D9" w:rsidRDefault="002623D9" w:rsidP="002623D9">
      <w:pPr>
        <w:ind w:firstLine="720"/>
        <w:jc w:val="both"/>
        <w:rPr>
          <w:bCs/>
          <w:sz w:val="28"/>
          <w:szCs w:val="28"/>
          <w:highlight w:val="white"/>
          <w:shd w:val="clear" w:color="auto" w:fill="EFEFEF"/>
        </w:rPr>
      </w:pPr>
    </w:p>
    <w:p w:rsidR="002623D9" w:rsidRDefault="002623D9" w:rsidP="002623D9">
      <w:pPr>
        <w:ind w:firstLine="720"/>
        <w:jc w:val="both"/>
        <w:rPr>
          <w:bCs/>
          <w:sz w:val="28"/>
          <w:szCs w:val="28"/>
          <w:highlight w:val="white"/>
          <w:shd w:val="clear" w:color="auto" w:fill="EFEFEF"/>
        </w:rPr>
      </w:pPr>
    </w:p>
    <w:p w:rsidR="002623D9" w:rsidRDefault="002623D9" w:rsidP="002623D9">
      <w:pPr>
        <w:pStyle w:val="23"/>
        <w:shd w:val="clear" w:color="auto" w:fill="auto"/>
        <w:spacing w:before="0" w:after="0" w:line="240" w:lineRule="auto"/>
        <w:ind w:right="27"/>
        <w:jc w:val="both"/>
        <w:rPr>
          <w:sz w:val="28"/>
          <w:szCs w:val="28"/>
        </w:rPr>
      </w:pPr>
      <w:r>
        <w:rPr>
          <w:sz w:val="28"/>
          <w:szCs w:val="28"/>
        </w:rPr>
        <w:t>Начальник правового отдела                                                         В.В. Кузнецов</w:t>
      </w:r>
    </w:p>
    <w:p w:rsidR="00915FE6" w:rsidRPr="009F5712" w:rsidRDefault="00915FE6" w:rsidP="002623D9">
      <w:pPr>
        <w:pStyle w:val="a8"/>
        <w:spacing w:after="0"/>
        <w:jc w:val="center"/>
        <w:rPr>
          <w:sz w:val="28"/>
          <w:szCs w:val="28"/>
        </w:rPr>
      </w:pPr>
    </w:p>
    <w:sectPr w:rsidR="00915FE6" w:rsidRPr="009F5712" w:rsidSect="00A0477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D8E" w:rsidRDefault="00006D8E">
      <w:r>
        <w:separator/>
      </w:r>
    </w:p>
  </w:endnote>
  <w:endnote w:type="continuationSeparator" w:id="0">
    <w:p w:rsidR="00006D8E" w:rsidRDefault="00006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D8E" w:rsidRDefault="00006D8E">
      <w:r>
        <w:separator/>
      </w:r>
    </w:p>
  </w:footnote>
  <w:footnote w:type="continuationSeparator" w:id="0">
    <w:p w:rsidR="00006D8E" w:rsidRDefault="00006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E6" w:rsidRDefault="00764CE6" w:rsidP="00890CA7">
    <w:pPr>
      <w:pStyle w:val="aa"/>
      <w:framePr w:wrap="auto" w:vAnchor="text" w:hAnchor="margin" w:xAlign="center" w:y="1"/>
      <w:rPr>
        <w:rStyle w:val="ac"/>
      </w:rPr>
    </w:pPr>
    <w:r>
      <w:rPr>
        <w:rStyle w:val="ac"/>
      </w:rPr>
      <w:fldChar w:fldCharType="begin"/>
    </w:r>
    <w:r w:rsidR="00915FE6">
      <w:rPr>
        <w:rStyle w:val="ac"/>
      </w:rPr>
      <w:instrText xml:space="preserve">PAGE  </w:instrText>
    </w:r>
    <w:r>
      <w:rPr>
        <w:rStyle w:val="ac"/>
      </w:rPr>
      <w:fldChar w:fldCharType="separate"/>
    </w:r>
    <w:r w:rsidR="00746C59">
      <w:rPr>
        <w:rStyle w:val="ac"/>
        <w:noProof/>
      </w:rPr>
      <w:t>2</w:t>
    </w:r>
    <w:r>
      <w:rPr>
        <w:rStyle w:val="ac"/>
      </w:rPr>
      <w:fldChar w:fldCharType="end"/>
    </w:r>
  </w:p>
  <w:p w:rsidR="00915FE6" w:rsidRDefault="00915FE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2D88"/>
    <w:multiLevelType w:val="hybridMultilevel"/>
    <w:tmpl w:val="E6D62070"/>
    <w:lvl w:ilvl="0" w:tplc="FE300B9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216968"/>
    <w:multiLevelType w:val="multilevel"/>
    <w:tmpl w:val="B0869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64A45F4"/>
    <w:multiLevelType w:val="hybridMultilevel"/>
    <w:tmpl w:val="F8E045F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97DCA"/>
    <w:rsid w:val="00006D8E"/>
    <w:rsid w:val="00026E0F"/>
    <w:rsid w:val="00027812"/>
    <w:rsid w:val="00035998"/>
    <w:rsid w:val="00073655"/>
    <w:rsid w:val="00076F01"/>
    <w:rsid w:val="00084D0E"/>
    <w:rsid w:val="00092992"/>
    <w:rsid w:val="000A0FE7"/>
    <w:rsid w:val="000F6E5B"/>
    <w:rsid w:val="00122D85"/>
    <w:rsid w:val="00141B75"/>
    <w:rsid w:val="00143E78"/>
    <w:rsid w:val="00147304"/>
    <w:rsid w:val="001534FB"/>
    <w:rsid w:val="001678D3"/>
    <w:rsid w:val="001751FD"/>
    <w:rsid w:val="00195E27"/>
    <w:rsid w:val="00196AC3"/>
    <w:rsid w:val="001D5640"/>
    <w:rsid w:val="001E0843"/>
    <w:rsid w:val="001F3FAA"/>
    <w:rsid w:val="00245B1E"/>
    <w:rsid w:val="00254FC2"/>
    <w:rsid w:val="002623D9"/>
    <w:rsid w:val="0028592B"/>
    <w:rsid w:val="002A7D80"/>
    <w:rsid w:val="002B1691"/>
    <w:rsid w:val="002C07DB"/>
    <w:rsid w:val="002C5FEE"/>
    <w:rsid w:val="002F1BBF"/>
    <w:rsid w:val="00313A2A"/>
    <w:rsid w:val="003205BC"/>
    <w:rsid w:val="00341D14"/>
    <w:rsid w:val="00354D9E"/>
    <w:rsid w:val="00395567"/>
    <w:rsid w:val="003C4FE9"/>
    <w:rsid w:val="003D0EFA"/>
    <w:rsid w:val="003F09E7"/>
    <w:rsid w:val="00414864"/>
    <w:rsid w:val="00426E20"/>
    <w:rsid w:val="004371A2"/>
    <w:rsid w:val="004531C8"/>
    <w:rsid w:val="00477713"/>
    <w:rsid w:val="004967B7"/>
    <w:rsid w:val="004C64AF"/>
    <w:rsid w:val="004F0587"/>
    <w:rsid w:val="004F23BB"/>
    <w:rsid w:val="00533FF7"/>
    <w:rsid w:val="00570017"/>
    <w:rsid w:val="005B3FDF"/>
    <w:rsid w:val="005B7EDC"/>
    <w:rsid w:val="005E097C"/>
    <w:rsid w:val="005E2D08"/>
    <w:rsid w:val="005E56C3"/>
    <w:rsid w:val="005F37DC"/>
    <w:rsid w:val="005F4349"/>
    <w:rsid w:val="005F6F1F"/>
    <w:rsid w:val="00643146"/>
    <w:rsid w:val="00646D94"/>
    <w:rsid w:val="00664506"/>
    <w:rsid w:val="00691358"/>
    <w:rsid w:val="006A3AE2"/>
    <w:rsid w:val="006F4E5B"/>
    <w:rsid w:val="0072669B"/>
    <w:rsid w:val="00732DB0"/>
    <w:rsid w:val="007416CD"/>
    <w:rsid w:val="0074274F"/>
    <w:rsid w:val="00746C59"/>
    <w:rsid w:val="00755369"/>
    <w:rsid w:val="007604BC"/>
    <w:rsid w:val="00764CE6"/>
    <w:rsid w:val="00773C2A"/>
    <w:rsid w:val="00785581"/>
    <w:rsid w:val="007978F2"/>
    <w:rsid w:val="00797DCA"/>
    <w:rsid w:val="007B5419"/>
    <w:rsid w:val="007C10BC"/>
    <w:rsid w:val="007C6699"/>
    <w:rsid w:val="007D5305"/>
    <w:rsid w:val="007D5A87"/>
    <w:rsid w:val="008418D2"/>
    <w:rsid w:val="00860689"/>
    <w:rsid w:val="00867902"/>
    <w:rsid w:val="00873299"/>
    <w:rsid w:val="0087772C"/>
    <w:rsid w:val="00890CA7"/>
    <w:rsid w:val="00892499"/>
    <w:rsid w:val="00900208"/>
    <w:rsid w:val="009100F2"/>
    <w:rsid w:val="00912C89"/>
    <w:rsid w:val="00915FE6"/>
    <w:rsid w:val="00930D1F"/>
    <w:rsid w:val="00950840"/>
    <w:rsid w:val="00963977"/>
    <w:rsid w:val="00986838"/>
    <w:rsid w:val="00995013"/>
    <w:rsid w:val="009E4442"/>
    <w:rsid w:val="009F028D"/>
    <w:rsid w:val="009F5712"/>
    <w:rsid w:val="009F69D5"/>
    <w:rsid w:val="00A04777"/>
    <w:rsid w:val="00A0483B"/>
    <w:rsid w:val="00A26D22"/>
    <w:rsid w:val="00A34EEB"/>
    <w:rsid w:val="00A46D15"/>
    <w:rsid w:val="00A63F56"/>
    <w:rsid w:val="00A713ED"/>
    <w:rsid w:val="00A752A5"/>
    <w:rsid w:val="00A93830"/>
    <w:rsid w:val="00A97823"/>
    <w:rsid w:val="00AA7102"/>
    <w:rsid w:val="00AC3A98"/>
    <w:rsid w:val="00AC3E7D"/>
    <w:rsid w:val="00AD24A8"/>
    <w:rsid w:val="00AF484D"/>
    <w:rsid w:val="00AF66A1"/>
    <w:rsid w:val="00B15B0E"/>
    <w:rsid w:val="00B17D98"/>
    <w:rsid w:val="00B46F08"/>
    <w:rsid w:val="00B64B50"/>
    <w:rsid w:val="00B7085B"/>
    <w:rsid w:val="00B80A97"/>
    <w:rsid w:val="00BA26D7"/>
    <w:rsid w:val="00BF46C5"/>
    <w:rsid w:val="00C82241"/>
    <w:rsid w:val="00C86BC6"/>
    <w:rsid w:val="00CA12B6"/>
    <w:rsid w:val="00CA14A1"/>
    <w:rsid w:val="00CA4CEC"/>
    <w:rsid w:val="00CD62A4"/>
    <w:rsid w:val="00CE67F2"/>
    <w:rsid w:val="00CF0D34"/>
    <w:rsid w:val="00CF4416"/>
    <w:rsid w:val="00D12761"/>
    <w:rsid w:val="00D600D4"/>
    <w:rsid w:val="00D73AF6"/>
    <w:rsid w:val="00D96FA3"/>
    <w:rsid w:val="00DC7567"/>
    <w:rsid w:val="00DD68DE"/>
    <w:rsid w:val="00DE3DE1"/>
    <w:rsid w:val="00E34F7F"/>
    <w:rsid w:val="00E469C9"/>
    <w:rsid w:val="00E54A61"/>
    <w:rsid w:val="00E660A1"/>
    <w:rsid w:val="00E95D2E"/>
    <w:rsid w:val="00ED2816"/>
    <w:rsid w:val="00F0036A"/>
    <w:rsid w:val="00F01974"/>
    <w:rsid w:val="00F3729B"/>
    <w:rsid w:val="00F37440"/>
    <w:rsid w:val="00F4330A"/>
    <w:rsid w:val="00F8778A"/>
    <w:rsid w:val="00F94E9D"/>
    <w:rsid w:val="00FA7EEC"/>
    <w:rsid w:val="00FA7EF4"/>
    <w:rsid w:val="00FE4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CA"/>
    <w:rPr>
      <w:rFonts w:ascii="Times New Roman" w:eastAsia="Times New Roman" w:hAnsi="Times New Roman"/>
      <w:sz w:val="24"/>
      <w:szCs w:val="24"/>
    </w:rPr>
  </w:style>
  <w:style w:type="paragraph" w:styleId="1">
    <w:name w:val="heading 1"/>
    <w:basedOn w:val="a"/>
    <w:next w:val="a"/>
    <w:link w:val="10"/>
    <w:uiPriority w:val="99"/>
    <w:qFormat/>
    <w:rsid w:val="00E660A1"/>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9"/>
    <w:qFormat/>
    <w:locked/>
    <w:rsid w:val="00A04777"/>
    <w:pPr>
      <w:keepNext/>
      <w:autoSpaceDE w:val="0"/>
      <w:autoSpaceDN w:val="0"/>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60A1"/>
    <w:rPr>
      <w:rFonts w:ascii="Arial" w:hAnsi="Arial" w:cs="Arial"/>
      <w:b/>
      <w:bCs/>
      <w:color w:val="26282F"/>
      <w:sz w:val="24"/>
      <w:szCs w:val="24"/>
    </w:rPr>
  </w:style>
  <w:style w:type="character" w:customStyle="1" w:styleId="20">
    <w:name w:val="Заголовок 2 Знак"/>
    <w:basedOn w:val="a0"/>
    <w:link w:val="2"/>
    <w:uiPriority w:val="99"/>
    <w:semiHidden/>
    <w:locked/>
    <w:rsid w:val="00F4330A"/>
    <w:rPr>
      <w:rFonts w:ascii="Cambria" w:hAnsi="Cambria" w:cs="Cambria"/>
      <w:b/>
      <w:bCs/>
      <w:i/>
      <w:iCs/>
      <w:sz w:val="28"/>
      <w:szCs w:val="28"/>
    </w:rPr>
  </w:style>
  <w:style w:type="character" w:styleId="a3">
    <w:name w:val="Strong"/>
    <w:basedOn w:val="a0"/>
    <w:uiPriority w:val="99"/>
    <w:qFormat/>
    <w:rsid w:val="00797DCA"/>
    <w:rPr>
      <w:b/>
      <w:bCs/>
    </w:rPr>
  </w:style>
  <w:style w:type="paragraph" w:styleId="a4">
    <w:name w:val="Normal (Web)"/>
    <w:basedOn w:val="a"/>
    <w:rsid w:val="00B17D98"/>
    <w:pPr>
      <w:spacing w:before="100" w:beforeAutospacing="1" w:after="100" w:afterAutospacing="1"/>
    </w:pPr>
  </w:style>
  <w:style w:type="paragraph" w:styleId="a5">
    <w:name w:val="List Paragraph"/>
    <w:basedOn w:val="a"/>
    <w:uiPriority w:val="99"/>
    <w:qFormat/>
    <w:rsid w:val="000F6E5B"/>
    <w:pPr>
      <w:ind w:left="720"/>
    </w:pPr>
  </w:style>
  <w:style w:type="character" w:customStyle="1" w:styleId="21">
    <w:name w:val="Заголовок №2_"/>
    <w:basedOn w:val="a0"/>
    <w:link w:val="22"/>
    <w:uiPriority w:val="99"/>
    <w:locked/>
    <w:rsid w:val="00395567"/>
    <w:rPr>
      <w:b/>
      <w:bCs/>
      <w:sz w:val="34"/>
      <w:szCs w:val="34"/>
      <w:shd w:val="clear" w:color="auto" w:fill="FFFFFF"/>
    </w:rPr>
  </w:style>
  <w:style w:type="character" w:customStyle="1" w:styleId="a6">
    <w:name w:val="Основной текст_"/>
    <w:basedOn w:val="a0"/>
    <w:link w:val="23"/>
    <w:locked/>
    <w:rsid w:val="00395567"/>
    <w:rPr>
      <w:shd w:val="clear" w:color="auto" w:fill="FFFFFF"/>
    </w:rPr>
  </w:style>
  <w:style w:type="paragraph" w:customStyle="1" w:styleId="22">
    <w:name w:val="Заголовок №2"/>
    <w:basedOn w:val="a"/>
    <w:link w:val="21"/>
    <w:uiPriority w:val="99"/>
    <w:rsid w:val="00395567"/>
    <w:pPr>
      <w:widowControl w:val="0"/>
      <w:shd w:val="clear" w:color="auto" w:fill="FFFFFF"/>
      <w:spacing w:before="120" w:after="120" w:line="408" w:lineRule="exact"/>
      <w:outlineLvl w:val="1"/>
    </w:pPr>
    <w:rPr>
      <w:rFonts w:ascii="Calibri" w:eastAsia="Calibri" w:hAnsi="Calibri" w:cs="Calibri"/>
      <w:b/>
      <w:bCs/>
      <w:sz w:val="34"/>
      <w:szCs w:val="34"/>
      <w:lang w:eastAsia="en-US"/>
    </w:rPr>
  </w:style>
  <w:style w:type="paragraph" w:customStyle="1" w:styleId="23">
    <w:name w:val="Основной текст2"/>
    <w:basedOn w:val="a"/>
    <w:link w:val="a6"/>
    <w:rsid w:val="00395567"/>
    <w:pPr>
      <w:widowControl w:val="0"/>
      <w:shd w:val="clear" w:color="auto" w:fill="FFFFFF"/>
      <w:spacing w:before="120" w:after="480" w:line="557" w:lineRule="exact"/>
    </w:pPr>
    <w:rPr>
      <w:rFonts w:ascii="Calibri" w:eastAsia="Calibri" w:hAnsi="Calibri" w:cs="Calibri"/>
      <w:sz w:val="22"/>
      <w:szCs w:val="22"/>
      <w:lang w:eastAsia="en-US"/>
    </w:rPr>
  </w:style>
  <w:style w:type="character" w:customStyle="1" w:styleId="ConsPlusNormal">
    <w:name w:val="ConsPlusNormal Знак"/>
    <w:link w:val="ConsPlusNormal0"/>
    <w:uiPriority w:val="99"/>
    <w:locked/>
    <w:rsid w:val="00395567"/>
    <w:rPr>
      <w:rFonts w:ascii="Arial" w:hAnsi="Arial" w:cs="Arial"/>
      <w:sz w:val="22"/>
      <w:szCs w:val="22"/>
      <w:lang w:val="ru-RU" w:eastAsia="ru-RU"/>
    </w:rPr>
  </w:style>
  <w:style w:type="paragraph" w:customStyle="1" w:styleId="ConsPlusNormal0">
    <w:name w:val="ConsPlusNormal"/>
    <w:link w:val="ConsPlusNormal"/>
    <w:uiPriority w:val="99"/>
    <w:rsid w:val="0039556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95567"/>
    <w:pPr>
      <w:widowControl w:val="0"/>
      <w:autoSpaceDE w:val="0"/>
      <w:autoSpaceDN w:val="0"/>
      <w:adjustRightInd w:val="0"/>
    </w:pPr>
    <w:rPr>
      <w:rFonts w:ascii="Times New Roman" w:eastAsia="Times New Roman" w:hAnsi="Times New Roman"/>
      <w:b/>
      <w:bCs/>
      <w:sz w:val="24"/>
      <w:szCs w:val="24"/>
    </w:rPr>
  </w:style>
  <w:style w:type="paragraph" w:customStyle="1" w:styleId="formattext">
    <w:name w:val="formattext"/>
    <w:basedOn w:val="a"/>
    <w:uiPriority w:val="99"/>
    <w:rsid w:val="00FA7EF4"/>
    <w:pPr>
      <w:spacing w:before="100" w:beforeAutospacing="1" w:after="100" w:afterAutospacing="1"/>
    </w:pPr>
  </w:style>
  <w:style w:type="character" w:customStyle="1" w:styleId="a7">
    <w:name w:val="Гипертекстовая ссылка"/>
    <w:basedOn w:val="a0"/>
    <w:uiPriority w:val="99"/>
    <w:rsid w:val="00E660A1"/>
    <w:rPr>
      <w:color w:val="auto"/>
    </w:rPr>
  </w:style>
  <w:style w:type="paragraph" w:styleId="a8">
    <w:name w:val="Body Text"/>
    <w:basedOn w:val="a"/>
    <w:link w:val="a9"/>
    <w:uiPriority w:val="99"/>
    <w:rsid w:val="00A04777"/>
    <w:pPr>
      <w:spacing w:after="120"/>
    </w:pPr>
  </w:style>
  <w:style w:type="character" w:customStyle="1" w:styleId="BodyTextChar">
    <w:name w:val="Body Text Char"/>
    <w:basedOn w:val="a0"/>
    <w:link w:val="a8"/>
    <w:uiPriority w:val="99"/>
    <w:semiHidden/>
    <w:locked/>
    <w:rsid w:val="00F4330A"/>
    <w:rPr>
      <w:rFonts w:ascii="Times New Roman" w:hAnsi="Times New Roman" w:cs="Times New Roman"/>
      <w:sz w:val="24"/>
      <w:szCs w:val="24"/>
    </w:rPr>
  </w:style>
  <w:style w:type="character" w:customStyle="1" w:styleId="a9">
    <w:name w:val="Основной текст Знак"/>
    <w:basedOn w:val="a0"/>
    <w:link w:val="a8"/>
    <w:uiPriority w:val="99"/>
    <w:locked/>
    <w:rsid w:val="00A04777"/>
    <w:rPr>
      <w:rFonts w:eastAsia="Times New Roman"/>
      <w:sz w:val="24"/>
      <w:szCs w:val="24"/>
      <w:lang w:val="ru-RU" w:eastAsia="ru-RU"/>
    </w:rPr>
  </w:style>
  <w:style w:type="paragraph" w:styleId="aa">
    <w:name w:val="header"/>
    <w:basedOn w:val="a"/>
    <w:link w:val="ab"/>
    <w:uiPriority w:val="99"/>
    <w:rsid w:val="00A04777"/>
    <w:pPr>
      <w:tabs>
        <w:tab w:val="center" w:pos="4677"/>
        <w:tab w:val="right" w:pos="9355"/>
      </w:tabs>
    </w:pPr>
  </w:style>
  <w:style w:type="character" w:customStyle="1" w:styleId="ab">
    <w:name w:val="Верхний колонтитул Знак"/>
    <w:basedOn w:val="a0"/>
    <w:link w:val="aa"/>
    <w:uiPriority w:val="99"/>
    <w:semiHidden/>
    <w:locked/>
    <w:rsid w:val="00F4330A"/>
    <w:rPr>
      <w:rFonts w:ascii="Times New Roman" w:hAnsi="Times New Roman" w:cs="Times New Roman"/>
      <w:sz w:val="24"/>
      <w:szCs w:val="24"/>
    </w:rPr>
  </w:style>
  <w:style w:type="character" w:styleId="ac">
    <w:name w:val="page number"/>
    <w:basedOn w:val="a0"/>
    <w:uiPriority w:val="99"/>
    <w:rsid w:val="00A04777"/>
  </w:style>
  <w:style w:type="paragraph" w:customStyle="1" w:styleId="11">
    <w:name w:val="1"/>
    <w:basedOn w:val="a"/>
    <w:uiPriority w:val="99"/>
    <w:rsid w:val="00A04777"/>
    <w:pPr>
      <w:tabs>
        <w:tab w:val="left" w:pos="1134"/>
      </w:tabs>
      <w:spacing w:after="160" w:line="240" w:lineRule="exact"/>
    </w:pPr>
    <w:rPr>
      <w:rFonts w:eastAsia="Calibri"/>
      <w:noProof/>
      <w:sz w:val="22"/>
      <w:szCs w:val="22"/>
      <w:lang w:val="en-US"/>
    </w:rPr>
  </w:style>
  <w:style w:type="paragraph" w:customStyle="1" w:styleId="12">
    <w:name w:val="Абзац списка1"/>
    <w:basedOn w:val="a"/>
    <w:rsid w:val="002623D9"/>
    <w:pPr>
      <w:ind w:left="720"/>
    </w:pPr>
    <w:rPr>
      <w:rFonts w:eastAsia="Calibri"/>
    </w:rPr>
  </w:style>
  <w:style w:type="paragraph" w:customStyle="1" w:styleId="s1">
    <w:name w:val="s_1"/>
    <w:basedOn w:val="a"/>
    <w:rsid w:val="002623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538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unicipal.garant.ru/document?id=74349814&amp;sub=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6</cp:revision>
  <cp:lastPrinted>2022-02-09T07:46:00Z</cp:lastPrinted>
  <dcterms:created xsi:type="dcterms:W3CDTF">2022-02-09T06:59:00Z</dcterms:created>
  <dcterms:modified xsi:type="dcterms:W3CDTF">2022-02-09T13:14:00Z</dcterms:modified>
</cp:coreProperties>
</file>