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6" w:rsidRPr="002771A1" w:rsidRDefault="00845346" w:rsidP="00845346">
      <w:pPr>
        <w:tabs>
          <w:tab w:val="left" w:pos="9639"/>
        </w:tabs>
        <w:ind w:right="-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771A1">
        <w:rPr>
          <w:b/>
          <w:bCs/>
          <w:sz w:val="24"/>
          <w:szCs w:val="24"/>
        </w:rPr>
        <w:t>АДМИНИСТРАЦИЯ КРОПОТКИНСКОГО ГОРОДСКОГО ПОСЕЛЕНИЯ КАВКАЗСКОГО РАЙОНА</w:t>
      </w:r>
    </w:p>
    <w:p w:rsidR="00845346" w:rsidRPr="002771A1" w:rsidRDefault="00845346" w:rsidP="00845346">
      <w:pPr>
        <w:jc w:val="center"/>
        <w:rPr>
          <w:b/>
          <w:bCs/>
          <w:sz w:val="24"/>
          <w:szCs w:val="24"/>
        </w:rPr>
      </w:pPr>
      <w:r w:rsidRPr="002771A1">
        <w:rPr>
          <w:b/>
          <w:bCs/>
          <w:sz w:val="24"/>
          <w:szCs w:val="24"/>
        </w:rPr>
        <w:t>ПОСТАНОВЛЕНИЕ</w:t>
      </w:r>
    </w:p>
    <w:p w:rsidR="00845346" w:rsidRPr="002771A1" w:rsidRDefault="00845346" w:rsidP="00845346">
      <w:pPr>
        <w:rPr>
          <w:b/>
          <w:bCs/>
          <w:sz w:val="24"/>
          <w:szCs w:val="24"/>
        </w:rPr>
      </w:pPr>
    </w:p>
    <w:p w:rsidR="00845346" w:rsidRPr="002771A1" w:rsidRDefault="00845346" w:rsidP="00845346">
      <w:pPr>
        <w:rPr>
          <w:b/>
          <w:bCs/>
          <w:sz w:val="24"/>
          <w:szCs w:val="24"/>
        </w:rPr>
      </w:pPr>
    </w:p>
    <w:p w:rsidR="00845346" w:rsidRPr="002771A1" w:rsidRDefault="00845346" w:rsidP="00845346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от 07.12..2022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1684</w:t>
      </w:r>
      <w:r w:rsidRPr="002771A1">
        <w:rPr>
          <w:bCs/>
          <w:sz w:val="24"/>
          <w:szCs w:val="24"/>
        </w:rPr>
        <w:tab/>
      </w:r>
      <w:r w:rsidRPr="002771A1">
        <w:rPr>
          <w:bCs/>
          <w:sz w:val="24"/>
          <w:szCs w:val="24"/>
        </w:rPr>
        <w:tab/>
      </w:r>
      <w:r w:rsidRPr="002771A1">
        <w:rPr>
          <w:bCs/>
          <w:sz w:val="24"/>
          <w:szCs w:val="24"/>
        </w:rPr>
        <w:tab/>
        <w:t>г</w:t>
      </w:r>
      <w:proofErr w:type="gramStart"/>
      <w:r w:rsidRPr="002771A1">
        <w:rPr>
          <w:bCs/>
          <w:sz w:val="24"/>
          <w:szCs w:val="24"/>
        </w:rPr>
        <w:t>.К</w:t>
      </w:r>
      <w:proofErr w:type="gramEnd"/>
      <w:r w:rsidRPr="002771A1">
        <w:rPr>
          <w:bCs/>
          <w:sz w:val="24"/>
          <w:szCs w:val="24"/>
        </w:rPr>
        <w:t>ропоткин</w:t>
      </w:r>
    </w:p>
    <w:p w:rsidR="00C37D23" w:rsidRDefault="00C37D23" w:rsidP="00C37D23">
      <w:pPr>
        <w:jc w:val="center"/>
        <w:rPr>
          <w:b/>
          <w:sz w:val="28"/>
          <w:szCs w:val="28"/>
        </w:rPr>
      </w:pPr>
    </w:p>
    <w:p w:rsidR="00C37D23" w:rsidRDefault="00C37D23" w:rsidP="00C37D23">
      <w:pPr>
        <w:jc w:val="center"/>
        <w:rPr>
          <w:b/>
          <w:sz w:val="28"/>
          <w:szCs w:val="28"/>
        </w:rPr>
      </w:pPr>
    </w:p>
    <w:p w:rsidR="00C37D23" w:rsidRDefault="00C37D23" w:rsidP="00C37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122D50">
        <w:rPr>
          <w:b/>
          <w:sz w:val="28"/>
          <w:szCs w:val="28"/>
        </w:rPr>
        <w:t xml:space="preserve"> подготовке населения</w:t>
      </w:r>
      <w:r>
        <w:rPr>
          <w:b/>
          <w:sz w:val="28"/>
          <w:szCs w:val="28"/>
        </w:rPr>
        <w:t xml:space="preserve"> </w:t>
      </w:r>
    </w:p>
    <w:p w:rsidR="00C37D23" w:rsidRDefault="00C37D23" w:rsidP="00C37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Кропоткинского городского поселения Кавказского района</w:t>
      </w:r>
      <w:r w:rsidRPr="00122D50">
        <w:rPr>
          <w:b/>
          <w:sz w:val="28"/>
          <w:szCs w:val="28"/>
        </w:rPr>
        <w:t xml:space="preserve"> </w:t>
      </w:r>
    </w:p>
    <w:p w:rsidR="00C37D23" w:rsidRPr="00122D50" w:rsidRDefault="00C37D23" w:rsidP="00C37D23">
      <w:pPr>
        <w:jc w:val="center"/>
        <w:rPr>
          <w:b/>
          <w:sz w:val="28"/>
          <w:szCs w:val="28"/>
        </w:rPr>
      </w:pPr>
      <w:r w:rsidRPr="00122D50">
        <w:rPr>
          <w:b/>
          <w:sz w:val="28"/>
          <w:szCs w:val="28"/>
        </w:rPr>
        <w:t>в области</w:t>
      </w:r>
      <w:r>
        <w:rPr>
          <w:b/>
          <w:sz w:val="28"/>
          <w:szCs w:val="28"/>
        </w:rPr>
        <w:t xml:space="preserve"> </w:t>
      </w:r>
      <w:r w:rsidRPr="00122D50">
        <w:rPr>
          <w:b/>
          <w:sz w:val="28"/>
          <w:szCs w:val="28"/>
        </w:rPr>
        <w:t xml:space="preserve">гражданской обороны </w:t>
      </w:r>
    </w:p>
    <w:p w:rsidR="00C37D23" w:rsidRDefault="00C37D23" w:rsidP="00C37D23">
      <w:pPr>
        <w:jc w:val="both"/>
        <w:rPr>
          <w:sz w:val="28"/>
          <w:szCs w:val="28"/>
        </w:rPr>
      </w:pPr>
    </w:p>
    <w:p w:rsidR="00C37D23" w:rsidRPr="00012E0C" w:rsidRDefault="00C37D23" w:rsidP="00C37D23">
      <w:pPr>
        <w:jc w:val="both"/>
        <w:rPr>
          <w:sz w:val="24"/>
          <w:szCs w:val="24"/>
        </w:rPr>
      </w:pPr>
    </w:p>
    <w:p w:rsidR="00C37D23" w:rsidRPr="00975576" w:rsidRDefault="00C37D23" w:rsidP="00C37D2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Во исполнение Федерального закона от 12 февраля 1998 года </w:t>
      </w:r>
      <w:r>
        <w:rPr>
          <w:sz w:val="28"/>
          <w:szCs w:val="28"/>
        </w:rPr>
        <w:t>№</w:t>
      </w:r>
      <w:r w:rsidRPr="00975576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975576">
        <w:rPr>
          <w:sz w:val="28"/>
          <w:szCs w:val="28"/>
        </w:rPr>
        <w:t>, руководствуясь Федера</w:t>
      </w:r>
      <w:r w:rsidR="00180477">
        <w:rPr>
          <w:sz w:val="28"/>
          <w:szCs w:val="28"/>
        </w:rPr>
        <w:t>льным законом от              6 октября 2003 года</w:t>
      </w:r>
      <w:r>
        <w:rPr>
          <w:sz w:val="28"/>
          <w:szCs w:val="28"/>
        </w:rPr>
        <w:t xml:space="preserve"> №</w:t>
      </w:r>
      <w:r w:rsidRPr="009755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5576">
        <w:rPr>
          <w:sz w:val="28"/>
          <w:szCs w:val="28"/>
        </w:rPr>
        <w:t>, постановлением Правите</w:t>
      </w:r>
      <w:r w:rsidR="00180477">
        <w:rPr>
          <w:sz w:val="28"/>
          <w:szCs w:val="28"/>
        </w:rPr>
        <w:t xml:space="preserve">льства Российской Федерации от </w:t>
      </w:r>
      <w:r w:rsidRPr="00975576">
        <w:rPr>
          <w:sz w:val="28"/>
          <w:szCs w:val="28"/>
        </w:rPr>
        <w:t>2 ноября 2000</w:t>
      </w:r>
      <w:r w:rsidR="00180477">
        <w:rPr>
          <w:sz w:val="28"/>
          <w:szCs w:val="28"/>
        </w:rPr>
        <w:t xml:space="preserve"> года </w:t>
      </w:r>
      <w:r w:rsidRPr="009755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75576">
        <w:rPr>
          <w:sz w:val="28"/>
          <w:szCs w:val="28"/>
        </w:rPr>
        <w:t xml:space="preserve"> 841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sz w:val="28"/>
          <w:szCs w:val="28"/>
        </w:rPr>
        <w:t>»</w:t>
      </w:r>
      <w:r w:rsidRPr="00975576">
        <w:rPr>
          <w:sz w:val="28"/>
          <w:szCs w:val="28"/>
        </w:rPr>
        <w:t>, Уставом Кропоткинского городско</w:t>
      </w:r>
      <w:r w:rsidR="00180477">
        <w:rPr>
          <w:sz w:val="28"/>
          <w:szCs w:val="28"/>
        </w:rPr>
        <w:t xml:space="preserve">го поселения Кавказского района, </w:t>
      </w:r>
      <w:proofErr w:type="spellStart"/>
      <w:proofErr w:type="gramStart"/>
      <w:r w:rsidRPr="00975576">
        <w:rPr>
          <w:sz w:val="28"/>
          <w:szCs w:val="28"/>
        </w:rPr>
        <w:t>п</w:t>
      </w:r>
      <w:proofErr w:type="spellEnd"/>
      <w:proofErr w:type="gramEnd"/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о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с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т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а</w:t>
      </w:r>
      <w:r w:rsidR="00180477">
        <w:rPr>
          <w:sz w:val="28"/>
          <w:szCs w:val="28"/>
        </w:rPr>
        <w:t xml:space="preserve"> </w:t>
      </w:r>
      <w:proofErr w:type="spellStart"/>
      <w:proofErr w:type="gramStart"/>
      <w:r w:rsidRPr="00975576">
        <w:rPr>
          <w:sz w:val="28"/>
          <w:szCs w:val="28"/>
        </w:rPr>
        <w:t>н</w:t>
      </w:r>
      <w:proofErr w:type="spellEnd"/>
      <w:proofErr w:type="gramEnd"/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о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в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л</w:t>
      </w:r>
      <w:r w:rsidR="00180477">
        <w:rPr>
          <w:sz w:val="28"/>
          <w:szCs w:val="28"/>
        </w:rPr>
        <w:t xml:space="preserve"> </w:t>
      </w:r>
      <w:r w:rsidRPr="00975576">
        <w:rPr>
          <w:sz w:val="28"/>
          <w:szCs w:val="28"/>
        </w:rPr>
        <w:t>я</w:t>
      </w:r>
      <w:r w:rsidR="00180477">
        <w:rPr>
          <w:sz w:val="28"/>
          <w:szCs w:val="28"/>
        </w:rPr>
        <w:t xml:space="preserve"> ю</w:t>
      </w:r>
      <w:r w:rsidRPr="00975576">
        <w:rPr>
          <w:sz w:val="28"/>
          <w:szCs w:val="28"/>
        </w:rPr>
        <w:t xml:space="preserve">: </w:t>
      </w:r>
    </w:p>
    <w:p w:rsidR="00C37D23" w:rsidRPr="00975576" w:rsidRDefault="00C37D23" w:rsidP="00516D2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576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подготовке населения Кропоткинского городского поселения Кавказского район</w:t>
      </w:r>
      <w:r w:rsidR="00516D2A">
        <w:rPr>
          <w:rFonts w:ascii="Times New Roman" w:hAnsi="Times New Roman" w:cs="Times New Roman"/>
          <w:sz w:val="28"/>
          <w:szCs w:val="28"/>
          <w:lang w:eastAsia="ru-RU"/>
        </w:rPr>
        <w:t>а в области гражданской обороны (прилагается).</w:t>
      </w:r>
      <w:r w:rsidRPr="00975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7D23" w:rsidRPr="008577E1" w:rsidRDefault="00C37D23" w:rsidP="00C37D23">
      <w:pPr>
        <w:tabs>
          <w:tab w:val="left" w:pos="567"/>
          <w:tab w:val="left" w:pos="709"/>
        </w:tabs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</w:t>
      </w:r>
      <w:r w:rsidRPr="008577E1">
        <w:rPr>
          <w:color w:val="000000" w:themeColor="text1"/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 w:rsidRPr="008577E1">
        <w:rPr>
          <w:color w:val="000000" w:themeColor="text1"/>
          <w:sz w:val="28"/>
          <w:szCs w:val="28"/>
        </w:rPr>
        <w:t>Кашлаба</w:t>
      </w:r>
      <w:proofErr w:type="spellEnd"/>
      <w:r w:rsidRPr="008577E1">
        <w:rPr>
          <w:color w:val="000000" w:themeColor="text1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C37D23" w:rsidRDefault="00C37D23" w:rsidP="00C3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7D23" w:rsidRDefault="00C37D23" w:rsidP="00C3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D5E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246D5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246D5E">
        <w:rPr>
          <w:sz w:val="28"/>
          <w:szCs w:val="28"/>
        </w:rPr>
        <w:t>.</w:t>
      </w:r>
    </w:p>
    <w:p w:rsidR="00C37D23" w:rsidRPr="00012E0C" w:rsidRDefault="00C37D23" w:rsidP="00C37D23">
      <w:pPr>
        <w:ind w:firstLine="720"/>
        <w:jc w:val="both"/>
        <w:rPr>
          <w:sz w:val="24"/>
          <w:szCs w:val="24"/>
        </w:rPr>
      </w:pPr>
    </w:p>
    <w:p w:rsidR="00C37D23" w:rsidRPr="00012E0C" w:rsidRDefault="00C37D23" w:rsidP="00C37D23">
      <w:pPr>
        <w:ind w:firstLine="720"/>
        <w:jc w:val="both"/>
        <w:rPr>
          <w:sz w:val="24"/>
          <w:szCs w:val="24"/>
        </w:rPr>
      </w:pPr>
    </w:p>
    <w:p w:rsidR="00C37D23" w:rsidRDefault="00C37D23" w:rsidP="00C37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37D23" w:rsidRDefault="00C37D23" w:rsidP="00C3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C37D23" w:rsidRPr="00E430B0" w:rsidRDefault="00C37D23" w:rsidP="00C37D23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  <w:t xml:space="preserve">                                                                       В.А.Елисеев</w:t>
      </w:r>
    </w:p>
    <w:p w:rsidR="00C37D23" w:rsidRDefault="00C37D23" w:rsidP="00C37D23">
      <w:pPr>
        <w:jc w:val="center"/>
        <w:rPr>
          <w:b/>
          <w:sz w:val="28"/>
          <w:szCs w:val="28"/>
        </w:rPr>
      </w:pPr>
    </w:p>
    <w:p w:rsidR="00C37D23" w:rsidRDefault="00C37D23" w:rsidP="00C37D23">
      <w:pPr>
        <w:jc w:val="center"/>
        <w:rPr>
          <w:b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p w:rsidR="00845346" w:rsidRDefault="00845346" w:rsidP="00845346">
      <w:pPr>
        <w:tabs>
          <w:tab w:val="left" w:pos="709"/>
          <w:tab w:val="left" w:pos="851"/>
        </w:tabs>
        <w:ind w:left="492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ПРИЛОЖЕНИЕ </w:t>
      </w:r>
    </w:p>
    <w:p w:rsidR="00845346" w:rsidRDefault="00845346" w:rsidP="00845346">
      <w:pPr>
        <w:tabs>
          <w:tab w:val="left" w:pos="545"/>
        </w:tabs>
        <w:ind w:left="4920"/>
        <w:jc w:val="center"/>
        <w:rPr>
          <w:sz w:val="28"/>
          <w:szCs w:val="24"/>
        </w:rPr>
      </w:pPr>
    </w:p>
    <w:p w:rsidR="00845346" w:rsidRDefault="00845346" w:rsidP="00845346">
      <w:pPr>
        <w:tabs>
          <w:tab w:val="left" w:pos="545"/>
        </w:tabs>
        <w:ind w:left="4920"/>
        <w:jc w:val="center"/>
        <w:rPr>
          <w:sz w:val="28"/>
          <w:szCs w:val="24"/>
        </w:rPr>
      </w:pPr>
      <w:r>
        <w:rPr>
          <w:sz w:val="28"/>
          <w:szCs w:val="24"/>
        </w:rPr>
        <w:t>УТВЕРЖДЕНО</w:t>
      </w:r>
    </w:p>
    <w:p w:rsidR="00845346" w:rsidRDefault="00845346" w:rsidP="00845346">
      <w:pPr>
        <w:tabs>
          <w:tab w:val="left" w:pos="545"/>
        </w:tabs>
        <w:ind w:left="480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постановлением администрации </w:t>
      </w:r>
    </w:p>
    <w:p w:rsidR="00845346" w:rsidRDefault="00845346" w:rsidP="00845346">
      <w:pPr>
        <w:tabs>
          <w:tab w:val="left" w:pos="545"/>
        </w:tabs>
        <w:ind w:left="4800"/>
        <w:jc w:val="center"/>
        <w:rPr>
          <w:sz w:val="28"/>
          <w:szCs w:val="24"/>
        </w:rPr>
      </w:pPr>
      <w:r>
        <w:rPr>
          <w:sz w:val="28"/>
          <w:szCs w:val="24"/>
        </w:rPr>
        <w:t>Кропоткинского городского поселения Кавказского района</w:t>
      </w:r>
    </w:p>
    <w:p w:rsidR="00845346" w:rsidRDefault="00845346" w:rsidP="00845346">
      <w:pPr>
        <w:tabs>
          <w:tab w:val="left" w:pos="545"/>
        </w:tabs>
        <w:ind w:left="4920" w:hanging="120"/>
        <w:jc w:val="center"/>
        <w:rPr>
          <w:sz w:val="28"/>
          <w:szCs w:val="24"/>
        </w:rPr>
      </w:pPr>
      <w:r>
        <w:rPr>
          <w:sz w:val="28"/>
          <w:szCs w:val="24"/>
        </w:rPr>
        <w:t>от 07.12.2022 № 1684</w:t>
      </w:r>
    </w:p>
    <w:p w:rsidR="00845346" w:rsidRPr="001B7812" w:rsidRDefault="00845346" w:rsidP="00845346">
      <w:pPr>
        <w:tabs>
          <w:tab w:val="left" w:pos="11280"/>
        </w:tabs>
        <w:ind w:firstLine="709"/>
        <w:jc w:val="both"/>
        <w:rPr>
          <w:b/>
          <w:sz w:val="28"/>
          <w:szCs w:val="28"/>
        </w:rPr>
      </w:pPr>
    </w:p>
    <w:p w:rsidR="00845346" w:rsidRDefault="00845346" w:rsidP="00845346">
      <w:pPr>
        <w:ind w:firstLine="709"/>
        <w:jc w:val="both"/>
        <w:rPr>
          <w:rFonts w:ascii="Arial" w:hAnsi="Arial" w:cs="Arial"/>
          <w:b/>
          <w:bCs/>
          <w:szCs w:val="22"/>
        </w:rPr>
      </w:pPr>
    </w:p>
    <w:p w:rsidR="00845346" w:rsidRPr="00476FE9" w:rsidRDefault="00845346" w:rsidP="00845346">
      <w:pPr>
        <w:ind w:firstLine="709"/>
        <w:jc w:val="center"/>
        <w:rPr>
          <w:caps/>
          <w:sz w:val="28"/>
          <w:szCs w:val="28"/>
        </w:rPr>
      </w:pPr>
      <w:r w:rsidRPr="00476FE9">
        <w:rPr>
          <w:caps/>
          <w:sz w:val="28"/>
          <w:szCs w:val="28"/>
        </w:rPr>
        <w:t>Положение</w:t>
      </w:r>
    </w:p>
    <w:p w:rsidR="00845346" w:rsidRDefault="00845346" w:rsidP="00845346">
      <w:pPr>
        <w:tabs>
          <w:tab w:val="left" w:pos="709"/>
        </w:tabs>
        <w:jc w:val="center"/>
        <w:rPr>
          <w:sz w:val="28"/>
          <w:szCs w:val="28"/>
        </w:rPr>
      </w:pPr>
      <w:r w:rsidRPr="00476FE9">
        <w:rPr>
          <w:sz w:val="28"/>
          <w:szCs w:val="28"/>
        </w:rPr>
        <w:t xml:space="preserve">о подготовке населения Кропоткинского </w:t>
      </w:r>
      <w:r>
        <w:rPr>
          <w:sz w:val="28"/>
          <w:szCs w:val="28"/>
        </w:rPr>
        <w:t xml:space="preserve">городского поселения </w:t>
      </w:r>
    </w:p>
    <w:p w:rsidR="00845346" w:rsidRDefault="00845346" w:rsidP="00845346">
      <w:pPr>
        <w:jc w:val="center"/>
        <w:rPr>
          <w:sz w:val="28"/>
          <w:szCs w:val="28"/>
        </w:rPr>
      </w:pPr>
      <w:r w:rsidRPr="00476FE9">
        <w:rPr>
          <w:sz w:val="28"/>
          <w:szCs w:val="28"/>
        </w:rPr>
        <w:t xml:space="preserve">Кавказского района в области гражданской обороны </w:t>
      </w:r>
    </w:p>
    <w:p w:rsidR="00845346" w:rsidRDefault="00845346" w:rsidP="00845346">
      <w:pPr>
        <w:jc w:val="center"/>
        <w:rPr>
          <w:sz w:val="28"/>
          <w:szCs w:val="28"/>
        </w:rPr>
      </w:pPr>
    </w:p>
    <w:p w:rsidR="00845346" w:rsidRPr="00122D50" w:rsidRDefault="00845346" w:rsidP="00845346">
      <w:pPr>
        <w:ind w:firstLine="709"/>
        <w:jc w:val="both"/>
        <w:rPr>
          <w:sz w:val="28"/>
          <w:szCs w:val="28"/>
        </w:rPr>
      </w:pP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1. </w:t>
      </w:r>
      <w:proofErr w:type="gramStart"/>
      <w:r w:rsidRPr="00975576">
        <w:rPr>
          <w:sz w:val="28"/>
          <w:szCs w:val="28"/>
        </w:rPr>
        <w:t xml:space="preserve">Настоящее Положение, разработано во исполнение Федерального закона от 12 февраля 1998 </w:t>
      </w:r>
      <w:r>
        <w:rPr>
          <w:sz w:val="28"/>
          <w:szCs w:val="28"/>
        </w:rPr>
        <w:t>года №</w:t>
      </w:r>
      <w:r w:rsidRPr="00975576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 xml:space="preserve">», </w:t>
      </w:r>
      <w:r w:rsidRPr="009755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</w:t>
      </w:r>
      <w:r w:rsidRPr="00975576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>года №</w:t>
      </w:r>
      <w:r w:rsidRPr="009755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5576">
        <w:rPr>
          <w:sz w:val="28"/>
          <w:szCs w:val="28"/>
        </w:rPr>
        <w:t>, в соответствии с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975576">
        <w:rPr>
          <w:sz w:val="28"/>
          <w:szCs w:val="28"/>
        </w:rPr>
        <w:t xml:space="preserve">2 ноября 2000 года </w:t>
      </w:r>
      <w:r>
        <w:rPr>
          <w:sz w:val="28"/>
          <w:szCs w:val="28"/>
        </w:rPr>
        <w:t>№</w:t>
      </w:r>
      <w:r w:rsidRPr="00975576">
        <w:rPr>
          <w:sz w:val="28"/>
          <w:szCs w:val="28"/>
        </w:rPr>
        <w:t xml:space="preserve"> 841 </w:t>
      </w:r>
      <w:r>
        <w:rPr>
          <w:sz w:val="28"/>
          <w:szCs w:val="28"/>
        </w:rPr>
        <w:t>«</w:t>
      </w:r>
      <w:r w:rsidRPr="00975576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sz w:val="28"/>
          <w:szCs w:val="28"/>
        </w:rPr>
        <w:t>»</w:t>
      </w:r>
      <w:r w:rsidRPr="00975576">
        <w:rPr>
          <w:sz w:val="28"/>
          <w:szCs w:val="28"/>
        </w:rPr>
        <w:t xml:space="preserve"> и определяет порядок подготовки населения</w:t>
      </w:r>
      <w:proofErr w:type="gramEnd"/>
      <w:r w:rsidRPr="00975576">
        <w:rPr>
          <w:sz w:val="28"/>
          <w:szCs w:val="28"/>
        </w:rPr>
        <w:t xml:space="preserve"> Кропоткинского городского поселения Кавказского района (далее - население) в области гражданской обороны, соответствующие функции органов местного самоуправления Кропоткинского городского поселения Кавказского района (далее - органы местного самоуправления) и организаций, расположенных на территории Кропоткинского городского поселения Кавказского района (далее - организа</w:t>
      </w:r>
      <w:r>
        <w:rPr>
          <w:sz w:val="28"/>
          <w:szCs w:val="28"/>
        </w:rPr>
        <w:t>ции), а также формы подготовки.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2. Основными задачами подготовки населения в области гражданской обороны являются: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  <w:proofErr w:type="gramEnd"/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б) совершенствование навыков по организации и проведению мероприятий по гражданской обороне;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в) выработка умений и навыков для проведения аварийно-спасательных и других неотложных работ;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</w:t>
      </w:r>
      <w:r w:rsidRPr="00975576">
        <w:rPr>
          <w:sz w:val="28"/>
          <w:szCs w:val="28"/>
        </w:rPr>
        <w:lastRenderedPageBreak/>
        <w:t xml:space="preserve">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  <w:proofErr w:type="gramEnd"/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3. Лица, подлежащие подготовке, подразделяются на следующие группы: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>а) Глава Кропоткинского городского поселения Кавказского района и руководители организаций (далее - руководител</w:t>
      </w:r>
      <w:r>
        <w:rPr>
          <w:sz w:val="28"/>
          <w:szCs w:val="28"/>
        </w:rPr>
        <w:t>ь</w:t>
      </w:r>
      <w:r w:rsidRPr="00975576">
        <w:rPr>
          <w:sz w:val="28"/>
          <w:szCs w:val="28"/>
        </w:rPr>
        <w:t xml:space="preserve">); </w:t>
      </w:r>
    </w:p>
    <w:p w:rsidR="00845346" w:rsidRPr="00980E96" w:rsidRDefault="00845346" w:rsidP="0084534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75576">
        <w:rPr>
          <w:sz w:val="28"/>
          <w:szCs w:val="28"/>
        </w:rPr>
        <w:t xml:space="preserve">б) </w:t>
      </w:r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работники </w:t>
      </w:r>
      <w:r w:rsidRPr="00980E96">
        <w:rPr>
          <w:color w:val="000000" w:themeColor="text1"/>
          <w:sz w:val="28"/>
          <w:szCs w:val="28"/>
        </w:rPr>
        <w:t>администрации Кропоткинского городского поселения Кавказского района</w:t>
      </w:r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980E96">
        <w:rPr>
          <w:color w:val="000000" w:themeColor="text1"/>
          <w:sz w:val="28"/>
          <w:szCs w:val="28"/>
          <w:shd w:val="clear" w:color="auto" w:fill="FFFFFF"/>
        </w:rPr>
        <w:t>эвакоприемных</w:t>
      </w:r>
      <w:proofErr w:type="spellEnd"/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муниципальных образований (далее - работники учебно-методических центров и курсов гражданской</w:t>
      </w:r>
      <w:proofErr w:type="gramEnd"/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обороны), а также преподаватели предмета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980E96">
        <w:rPr>
          <w:color w:val="000000" w:themeColor="text1"/>
          <w:sz w:val="28"/>
          <w:szCs w:val="28"/>
          <w:shd w:val="clear" w:color="auto" w:fill="FFFFFF"/>
        </w:rPr>
        <w:t>Основы безопасности жизнедеятельности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и дисциплины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980E96">
        <w:rPr>
          <w:color w:val="000000" w:themeColor="text1"/>
          <w:sz w:val="28"/>
          <w:szCs w:val="28"/>
          <w:shd w:val="clear" w:color="auto" w:fill="FFFFFF"/>
        </w:rPr>
        <w:t>Безопасность жизнедеятельности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в) личный состав формирований и служб; </w:t>
      </w:r>
    </w:p>
    <w:p w:rsidR="00845346" w:rsidRPr="00980E96" w:rsidRDefault="00845346" w:rsidP="0084534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980E96">
        <w:rPr>
          <w:color w:val="000000" w:themeColor="text1"/>
          <w:sz w:val="28"/>
          <w:szCs w:val="28"/>
        </w:rPr>
        <w:t xml:space="preserve">г) </w:t>
      </w:r>
      <w:r w:rsidRPr="00980E96">
        <w:rPr>
          <w:color w:val="000000" w:themeColor="text1"/>
          <w:sz w:val="28"/>
          <w:szCs w:val="28"/>
          <w:shd w:val="clear" w:color="auto" w:fill="FFFFFF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845346" w:rsidRPr="00980E96" w:rsidRDefault="00845346" w:rsidP="0084534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980E96">
        <w:rPr>
          <w:color w:val="000000" w:themeColor="text1"/>
          <w:sz w:val="28"/>
          <w:szCs w:val="28"/>
        </w:rPr>
        <w:t>д</w:t>
      </w:r>
      <w:proofErr w:type="spellEnd"/>
      <w:r w:rsidRPr="00980E96">
        <w:rPr>
          <w:color w:val="000000" w:themeColor="text1"/>
          <w:sz w:val="28"/>
          <w:szCs w:val="28"/>
        </w:rPr>
        <w:t xml:space="preserve">) </w:t>
      </w:r>
      <w:r w:rsidRPr="00980E96">
        <w:rPr>
          <w:color w:val="000000" w:themeColor="text1"/>
          <w:sz w:val="28"/>
          <w:szCs w:val="28"/>
          <w:shd w:val="clear" w:color="auto" w:fill="FFFFFF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образования</w:t>
      </w:r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(далее именуются - обучающиеся);</w:t>
      </w:r>
    </w:p>
    <w:p w:rsidR="00845346" w:rsidRPr="00401731" w:rsidRDefault="00845346" w:rsidP="008453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4017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е)</w:t>
      </w:r>
      <w:r w:rsidRPr="004017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731">
        <w:rPr>
          <w:rFonts w:ascii="Times New Roman" w:hAnsi="Times New Roman"/>
          <w:sz w:val="28"/>
          <w:szCs w:val="28"/>
          <w:lang w:eastAsia="ru-RU"/>
        </w:rPr>
        <w:t xml:space="preserve">физические лица, не состоящие в трудовых </w:t>
      </w:r>
      <w:proofErr w:type="gramStart"/>
      <w:r w:rsidRPr="00401731">
        <w:rPr>
          <w:rFonts w:ascii="Times New Roman" w:hAnsi="Times New Roman"/>
          <w:sz w:val="28"/>
          <w:szCs w:val="28"/>
          <w:lang w:eastAsia="ru-RU"/>
        </w:rPr>
        <w:t>отношениях</w:t>
      </w:r>
      <w:proofErr w:type="gramEnd"/>
      <w:r w:rsidRPr="00401731">
        <w:rPr>
          <w:rFonts w:ascii="Times New Roman" w:hAnsi="Times New Roman"/>
          <w:sz w:val="28"/>
          <w:szCs w:val="28"/>
          <w:lang w:eastAsia="ru-RU"/>
        </w:rPr>
        <w:t xml:space="preserve"> с работодателем (далее именуются - неработающее население). </w:t>
      </w:r>
    </w:p>
    <w:p w:rsidR="00845346" w:rsidRPr="00401731" w:rsidRDefault="00845346" w:rsidP="0084534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1731">
        <w:rPr>
          <w:rFonts w:ascii="Times New Roman" w:hAnsi="Times New Roman"/>
          <w:sz w:val="28"/>
          <w:szCs w:val="28"/>
          <w:lang w:eastAsia="ru-RU"/>
        </w:rPr>
        <w:t xml:space="preserve">4. Подготовка населения в области гражданской обороны осуществляется в </w:t>
      </w:r>
      <w:proofErr w:type="gramStart"/>
      <w:r w:rsidRPr="00401731">
        <w:rPr>
          <w:rFonts w:ascii="Times New Roman" w:hAnsi="Times New Roman"/>
          <w:sz w:val="28"/>
          <w:szCs w:val="28"/>
          <w:lang w:eastAsia="ru-RU"/>
        </w:rPr>
        <w:t>рамках</w:t>
      </w:r>
      <w:proofErr w:type="gramEnd"/>
      <w:r w:rsidRPr="00401731">
        <w:rPr>
          <w:rFonts w:ascii="Times New Roman" w:hAnsi="Times New Roman"/>
          <w:sz w:val="28"/>
          <w:szCs w:val="28"/>
          <w:lang w:eastAsia="ru-RU"/>
        </w:rPr>
        <w:t xml:space="preserve"> единой системы подготовки населения в области гражданской обороны и защиты от чрезвычайных ситуаций природного и техногенного характера по формам, согласно приложению к настоящему Положению. </w:t>
      </w:r>
    </w:p>
    <w:p w:rsidR="00845346" w:rsidRPr="00975576" w:rsidRDefault="00845346" w:rsidP="00845346">
      <w:pPr>
        <w:ind w:firstLine="540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в учебно-методических центрах по гражданской обороне и чрезвычайным ситуациям </w:t>
      </w:r>
      <w:r>
        <w:rPr>
          <w:sz w:val="28"/>
          <w:szCs w:val="28"/>
        </w:rPr>
        <w:t xml:space="preserve">Краснодарского </w:t>
      </w:r>
      <w:r w:rsidRPr="00975576">
        <w:rPr>
          <w:sz w:val="28"/>
          <w:szCs w:val="28"/>
        </w:rPr>
        <w:t xml:space="preserve">края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</w:t>
      </w:r>
      <w:r w:rsidRPr="00975576">
        <w:rPr>
          <w:sz w:val="28"/>
          <w:szCs w:val="28"/>
        </w:rPr>
        <w:lastRenderedPageBreak/>
        <w:t>гражданской обороны муниципальных образований</w:t>
      </w:r>
      <w:proofErr w:type="gramEnd"/>
      <w:r w:rsidRPr="00975576">
        <w:rPr>
          <w:sz w:val="28"/>
          <w:szCs w:val="28"/>
        </w:rPr>
        <w:t xml:space="preserve"> (далее именуются - курсы гражданской обороны), по месту работы, учебы и месту жительства граждан. </w:t>
      </w:r>
    </w:p>
    <w:p w:rsidR="00845346" w:rsidRPr="00980E96" w:rsidRDefault="00845346" w:rsidP="008453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80E96">
        <w:rPr>
          <w:color w:val="000000" w:themeColor="text1"/>
          <w:sz w:val="28"/>
          <w:szCs w:val="28"/>
          <w:shd w:val="clear" w:color="auto" w:fill="FFFFFF"/>
        </w:rPr>
        <w:t>Повышение квалификации или курсовое обучение в области гражданской обороны должностных лиц местного самоуправления,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</w:t>
      </w:r>
      <w:proofErr w:type="gramEnd"/>
      <w:r w:rsidRPr="00980E96">
        <w:rPr>
          <w:color w:val="000000" w:themeColor="text1"/>
          <w:sz w:val="28"/>
          <w:szCs w:val="28"/>
          <w:shd w:val="clear" w:color="auto" w:fill="FFFFFF"/>
        </w:rPr>
        <w:t xml:space="preserve">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845346" w:rsidRPr="00980E96" w:rsidRDefault="00845346" w:rsidP="00845346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80E96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овка групп населения, указанных </w:t>
      </w:r>
      <w:r w:rsidRPr="00A279AF">
        <w:rPr>
          <w:color w:val="000000" w:themeColor="text1"/>
          <w:sz w:val="28"/>
          <w:szCs w:val="28"/>
        </w:rPr>
        <w:t>в </w:t>
      </w:r>
      <w:hyperlink r:id="rId4" w:anchor="block_1031" w:history="1">
        <w:r w:rsidRPr="00A279AF">
          <w:rPr>
            <w:rStyle w:val="a4"/>
            <w:color w:val="000000" w:themeColor="text1"/>
            <w:sz w:val="28"/>
            <w:szCs w:val="28"/>
          </w:rPr>
          <w:t>подпунктах «а» - «г» пункта 3</w:t>
        </w:r>
      </w:hyperlink>
      <w:r w:rsidRPr="00980E96">
        <w:rPr>
          <w:color w:val="000000" w:themeColor="text1"/>
          <w:sz w:val="28"/>
          <w:szCs w:val="28"/>
        </w:rPr>
        <w:t> 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980E96">
        <w:rPr>
          <w:color w:val="000000" w:themeColor="text1"/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45346" w:rsidRPr="00FF61A9" w:rsidRDefault="00845346" w:rsidP="00845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F61A9">
        <w:rPr>
          <w:rFonts w:ascii="Times New Roman" w:hAnsi="Times New Roman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845346" w:rsidRPr="00FF61A9" w:rsidRDefault="00845346" w:rsidP="008453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1A9">
        <w:rPr>
          <w:rFonts w:ascii="Times New Roman" w:hAnsi="Times New Roman"/>
          <w:sz w:val="28"/>
          <w:szCs w:val="28"/>
        </w:rPr>
        <w:tab/>
        <w:t xml:space="preserve">5. В целях организации и осуществления подготовки населения в области гражданской обороны: </w:t>
      </w:r>
    </w:p>
    <w:p w:rsidR="00845346" w:rsidRPr="00FF61A9" w:rsidRDefault="00845346" w:rsidP="008453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1A9">
        <w:rPr>
          <w:rFonts w:ascii="Times New Roman" w:hAnsi="Times New Roman"/>
          <w:sz w:val="28"/>
          <w:szCs w:val="28"/>
        </w:rPr>
        <w:t xml:space="preserve">а) администрация Кропоткинского городского поселения Кавказского района в </w:t>
      </w:r>
      <w:proofErr w:type="gramStart"/>
      <w:r w:rsidRPr="00FF61A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FF61A9">
        <w:rPr>
          <w:rFonts w:ascii="Times New Roman" w:hAnsi="Times New Roman"/>
          <w:sz w:val="28"/>
          <w:szCs w:val="28"/>
        </w:rPr>
        <w:t xml:space="preserve"> территории Кропоткинского городского поселения Кавказского района: </w:t>
      </w:r>
    </w:p>
    <w:p w:rsidR="00845346" w:rsidRPr="00FF61A9" w:rsidRDefault="00845346" w:rsidP="0084534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F61A9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Pr="00FF61A9">
        <w:rPr>
          <w:rFonts w:ascii="Times New Roman" w:hAnsi="Times New Roman"/>
          <w:sz w:val="28"/>
          <w:szCs w:val="28"/>
        </w:rPr>
        <w:t xml:space="preserve">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lastRenderedPageBreak/>
        <w:t xml:space="preserve">осуществляет подготовку личного состава формирований и служб муниципальных образований;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проводит учения и тренировки по гражданской обороне; </w:t>
      </w:r>
    </w:p>
    <w:p w:rsidR="00845346" w:rsidRPr="00975576" w:rsidRDefault="00845346" w:rsidP="00845346">
      <w:pPr>
        <w:ind w:firstLine="709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975576">
        <w:rPr>
          <w:sz w:val="28"/>
          <w:szCs w:val="28"/>
        </w:rPr>
        <w:t>контроль за</w:t>
      </w:r>
      <w:proofErr w:type="gramEnd"/>
      <w:r w:rsidRPr="00975576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подведомственных территориях;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создает, </w:t>
      </w:r>
      <w:proofErr w:type="gramStart"/>
      <w:r w:rsidRPr="00975576">
        <w:rPr>
          <w:sz w:val="28"/>
          <w:szCs w:val="28"/>
        </w:rPr>
        <w:t>оснащает курсы гражданской обороны и учебно-консультационные пункты по гражданской обороне и организует</w:t>
      </w:r>
      <w:proofErr w:type="gramEnd"/>
      <w:r w:rsidRPr="00975576">
        <w:rPr>
          <w:sz w:val="28"/>
          <w:szCs w:val="28"/>
        </w:rPr>
        <w:t xml:space="preserve">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б) организации: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создают и поддерживают в </w:t>
      </w:r>
      <w:proofErr w:type="gramStart"/>
      <w:r w:rsidRPr="00975576">
        <w:rPr>
          <w:sz w:val="28"/>
          <w:szCs w:val="28"/>
        </w:rPr>
        <w:t>рабочем</w:t>
      </w:r>
      <w:proofErr w:type="gramEnd"/>
      <w:r w:rsidRPr="00975576">
        <w:rPr>
          <w:sz w:val="28"/>
          <w:szCs w:val="28"/>
        </w:rPr>
        <w:t xml:space="preserve"> состоянии соответствующую учебно-материальную базу;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разрабатывают программу проведения с работниками организации вводного инструктажа по гражданской обороне;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>организуют и проводят</w:t>
      </w:r>
      <w:proofErr w:type="gramEnd"/>
      <w:r w:rsidRPr="00975576">
        <w:rPr>
          <w:sz w:val="28"/>
          <w:szCs w:val="28"/>
        </w:rPr>
        <w:t xml:space="preserve"> вводный инструктаж по гражданской обороне с вновь принятыми работниками организаций в течение первого месяца их работы; </w:t>
      </w:r>
    </w:p>
    <w:p w:rsidR="00845346" w:rsidRDefault="00845346" w:rsidP="00845346">
      <w:pPr>
        <w:spacing w:line="22" w:lineRule="atLeast"/>
        <w:ind w:firstLine="709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>планируют и проводят</w:t>
      </w:r>
      <w:proofErr w:type="gramEnd"/>
      <w:r w:rsidRPr="00975576">
        <w:rPr>
          <w:sz w:val="28"/>
          <w:szCs w:val="28"/>
        </w:rPr>
        <w:t xml:space="preserve"> учения и тренировки по гражданской обороне.</w:t>
      </w:r>
    </w:p>
    <w:p w:rsidR="00845346" w:rsidRDefault="00845346" w:rsidP="00845346">
      <w:pPr>
        <w:spacing w:line="22" w:lineRule="atLeast"/>
        <w:ind w:firstLine="709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ind w:firstLine="709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ind w:firstLine="709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обеспечению</w:t>
      </w: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</w:t>
      </w: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В.П.Кашлаба</w:t>
      </w:r>
      <w:proofErr w:type="spellEnd"/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Default="00845346" w:rsidP="00845346">
      <w:pPr>
        <w:spacing w:line="22" w:lineRule="atLeast"/>
        <w:jc w:val="both"/>
        <w:rPr>
          <w:sz w:val="28"/>
          <w:szCs w:val="28"/>
        </w:rPr>
      </w:pPr>
    </w:p>
    <w:p w:rsidR="00845346" w:rsidRPr="009F6FFC" w:rsidRDefault="00845346" w:rsidP="00845346">
      <w:pPr>
        <w:spacing w:line="22" w:lineRule="atLeast"/>
        <w:jc w:val="both"/>
        <w:rPr>
          <w:rFonts w:ascii="Arial" w:hAnsi="Arial" w:cs="Arial"/>
          <w:sz w:val="24"/>
          <w:szCs w:val="24"/>
        </w:rPr>
      </w:pPr>
    </w:p>
    <w:p w:rsidR="00845346" w:rsidRDefault="00845346" w:rsidP="00845346">
      <w:pPr>
        <w:tabs>
          <w:tab w:val="left" w:pos="709"/>
          <w:tab w:val="left" w:pos="851"/>
        </w:tabs>
        <w:ind w:left="49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ПРИЛОЖЕНИЕ </w:t>
      </w:r>
    </w:p>
    <w:p w:rsidR="00845346" w:rsidRDefault="00845346" w:rsidP="00845346">
      <w:pPr>
        <w:tabs>
          <w:tab w:val="left" w:pos="545"/>
        </w:tabs>
        <w:ind w:left="4920"/>
        <w:jc w:val="center"/>
        <w:rPr>
          <w:sz w:val="28"/>
          <w:szCs w:val="24"/>
        </w:rPr>
      </w:pPr>
    </w:p>
    <w:p w:rsidR="00845346" w:rsidRDefault="00845346" w:rsidP="00845346">
      <w:pPr>
        <w:tabs>
          <w:tab w:val="left" w:pos="545"/>
        </w:tabs>
        <w:ind w:left="4920"/>
        <w:jc w:val="center"/>
        <w:rPr>
          <w:sz w:val="28"/>
          <w:szCs w:val="24"/>
        </w:rPr>
      </w:pPr>
      <w:r>
        <w:rPr>
          <w:sz w:val="28"/>
          <w:szCs w:val="24"/>
        </w:rPr>
        <w:t>к Положению</w:t>
      </w:r>
    </w:p>
    <w:p w:rsidR="00845346" w:rsidRDefault="00845346" w:rsidP="00845346">
      <w:pPr>
        <w:tabs>
          <w:tab w:val="left" w:pos="545"/>
        </w:tabs>
        <w:ind w:left="4800"/>
        <w:jc w:val="center"/>
        <w:rPr>
          <w:sz w:val="28"/>
          <w:szCs w:val="24"/>
        </w:rPr>
      </w:pPr>
      <w:r>
        <w:rPr>
          <w:sz w:val="28"/>
          <w:szCs w:val="24"/>
        </w:rPr>
        <w:t>о подготовке населения</w:t>
      </w:r>
    </w:p>
    <w:p w:rsidR="00845346" w:rsidRDefault="00845346" w:rsidP="00845346">
      <w:pPr>
        <w:tabs>
          <w:tab w:val="left" w:pos="545"/>
        </w:tabs>
        <w:ind w:left="4800"/>
        <w:jc w:val="center"/>
        <w:rPr>
          <w:sz w:val="28"/>
          <w:szCs w:val="24"/>
        </w:rPr>
      </w:pPr>
      <w:r>
        <w:rPr>
          <w:sz w:val="28"/>
          <w:szCs w:val="24"/>
        </w:rPr>
        <w:t>Кропоткинского городского поселения Кавказского района в области гражданской обороны</w:t>
      </w:r>
    </w:p>
    <w:p w:rsidR="00845346" w:rsidRPr="001B7812" w:rsidRDefault="00845346" w:rsidP="00845346">
      <w:pPr>
        <w:tabs>
          <w:tab w:val="left" w:pos="11280"/>
        </w:tabs>
        <w:ind w:firstLine="709"/>
        <w:jc w:val="both"/>
        <w:rPr>
          <w:b/>
          <w:sz w:val="28"/>
          <w:szCs w:val="28"/>
        </w:rPr>
      </w:pPr>
    </w:p>
    <w:p w:rsidR="00845346" w:rsidRDefault="00845346" w:rsidP="00845346">
      <w:pPr>
        <w:ind w:firstLine="709"/>
        <w:jc w:val="both"/>
        <w:rPr>
          <w:rFonts w:ascii="Arial" w:hAnsi="Arial" w:cs="Arial"/>
          <w:b/>
          <w:bCs/>
          <w:szCs w:val="22"/>
        </w:rPr>
      </w:pPr>
    </w:p>
    <w:p w:rsidR="00845346" w:rsidRPr="00ED7C38" w:rsidRDefault="00845346" w:rsidP="008453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ПОДГОТОВКИ</w:t>
      </w:r>
    </w:p>
    <w:p w:rsidR="00845346" w:rsidRDefault="00845346" w:rsidP="008453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D7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 w:rsidRPr="00ED7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гражданской обороны</w:t>
      </w:r>
      <w:r w:rsidRPr="00ED7C38">
        <w:rPr>
          <w:bCs/>
          <w:sz w:val="28"/>
          <w:szCs w:val="28"/>
        </w:rPr>
        <w:t xml:space="preserve"> </w:t>
      </w:r>
    </w:p>
    <w:p w:rsidR="00845346" w:rsidRPr="00ED7C38" w:rsidRDefault="00845346" w:rsidP="00845346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 группам лиц</w:t>
      </w:r>
      <w:r w:rsidRPr="00ED7C3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подлежащих подготовке</w:t>
      </w:r>
      <w:r w:rsidRPr="00ED7C38">
        <w:rPr>
          <w:bCs/>
          <w:sz w:val="28"/>
          <w:szCs w:val="28"/>
        </w:rPr>
        <w:t xml:space="preserve">) </w:t>
      </w:r>
    </w:p>
    <w:p w:rsidR="00845346" w:rsidRPr="00975576" w:rsidRDefault="00845346" w:rsidP="00845346">
      <w:pPr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 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1. Глава Кропоткинского городского поселения Кавказского района и руководители организаций: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 xml:space="preserve">б) изучение своих функциональных обязанностей по гражданской обороне; </w:t>
      </w:r>
      <w:proofErr w:type="gramEnd"/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в) личное участие в учебно-методических </w:t>
      </w:r>
      <w:proofErr w:type="gramStart"/>
      <w:r w:rsidRPr="00975576">
        <w:rPr>
          <w:sz w:val="28"/>
          <w:szCs w:val="28"/>
        </w:rPr>
        <w:t>сборах</w:t>
      </w:r>
      <w:proofErr w:type="gramEnd"/>
      <w:r w:rsidRPr="00975576">
        <w:rPr>
          <w:sz w:val="28"/>
          <w:szCs w:val="28"/>
        </w:rPr>
        <w:t xml:space="preserve">, учениях, тренировках и других плановых мероприятиях по гражданской обороне. </w:t>
      </w:r>
    </w:p>
    <w:p w:rsidR="00845346" w:rsidRPr="00FF61A9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975576">
        <w:rPr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Должностные лица органов местного самоуправления</w:t>
      </w:r>
      <w:r w:rsidRPr="00FF61A9">
        <w:rPr>
          <w:color w:val="000000" w:themeColor="text1"/>
          <w:sz w:val="28"/>
          <w:szCs w:val="28"/>
        </w:rPr>
        <w:t xml:space="preserve">, </w:t>
      </w:r>
      <w:r w:rsidRPr="00FF61A9">
        <w:rPr>
          <w:color w:val="000000" w:themeColor="text1"/>
          <w:sz w:val="28"/>
          <w:szCs w:val="28"/>
          <w:shd w:val="clear" w:color="auto" w:fill="FFFFFF"/>
        </w:rPr>
        <w:t>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r w:rsidRPr="00FF61A9">
        <w:rPr>
          <w:color w:val="000000" w:themeColor="text1"/>
          <w:sz w:val="28"/>
          <w:szCs w:val="28"/>
        </w:rPr>
        <w:t xml:space="preserve"> </w:t>
      </w:r>
      <w:proofErr w:type="gramEnd"/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а) самостоятельная работа с нормативными документами по вопросам организации, планирования и проведения мероприятий по гражданской обороне;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proofErr w:type="gramStart"/>
      <w:r w:rsidRPr="00975576">
        <w:rPr>
          <w:sz w:val="28"/>
          <w:szCs w:val="28"/>
        </w:rPr>
        <w:t>б)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</w:t>
      </w:r>
      <w:proofErr w:type="gramEnd"/>
      <w:r w:rsidRPr="00975576">
        <w:rPr>
          <w:sz w:val="28"/>
          <w:szCs w:val="28"/>
        </w:rPr>
        <w:t xml:space="preserve"> учебно-методических </w:t>
      </w:r>
      <w:proofErr w:type="gramStart"/>
      <w:r w:rsidRPr="00975576">
        <w:rPr>
          <w:sz w:val="28"/>
          <w:szCs w:val="28"/>
        </w:rPr>
        <w:t>центрах</w:t>
      </w:r>
      <w:proofErr w:type="gramEnd"/>
      <w:r w:rsidRPr="00975576">
        <w:rPr>
          <w:sz w:val="28"/>
          <w:szCs w:val="28"/>
        </w:rPr>
        <w:t xml:space="preserve">, а также на курсах гражданской обороны;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в) участие в </w:t>
      </w:r>
      <w:proofErr w:type="gramStart"/>
      <w:r w:rsidRPr="00975576">
        <w:rPr>
          <w:sz w:val="28"/>
          <w:szCs w:val="28"/>
        </w:rPr>
        <w:t>учениях</w:t>
      </w:r>
      <w:proofErr w:type="gramEnd"/>
      <w:r w:rsidRPr="00975576">
        <w:rPr>
          <w:sz w:val="28"/>
          <w:szCs w:val="28"/>
        </w:rPr>
        <w:t xml:space="preserve">, тренировках и других плановых мероприятиях по гражданской обороне; </w:t>
      </w:r>
    </w:p>
    <w:p w:rsidR="00845346" w:rsidRPr="00975576" w:rsidRDefault="00845346" w:rsidP="008453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lastRenderedPageBreak/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975576">
        <w:rPr>
          <w:sz w:val="28"/>
          <w:szCs w:val="28"/>
        </w:rPr>
        <w:t>вебинарах</w:t>
      </w:r>
      <w:proofErr w:type="spellEnd"/>
      <w:r w:rsidRPr="00975576">
        <w:rPr>
          <w:sz w:val="28"/>
          <w:szCs w:val="28"/>
        </w:rPr>
        <w:t>) по гражданской обороне.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3. Личный состав формирований и служб: </w:t>
      </w:r>
    </w:p>
    <w:p w:rsidR="00845346" w:rsidRPr="00975576" w:rsidRDefault="00845346" w:rsidP="00845346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576">
        <w:rPr>
          <w:sz w:val="28"/>
          <w:szCs w:val="28"/>
        </w:rPr>
        <w:t xml:space="preserve"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</w:p>
    <w:p w:rsidR="00845346" w:rsidRPr="00975576" w:rsidRDefault="00845346" w:rsidP="00845346">
      <w:pPr>
        <w:ind w:firstLine="708"/>
        <w:jc w:val="both"/>
        <w:rPr>
          <w:sz w:val="28"/>
          <w:szCs w:val="28"/>
        </w:rPr>
      </w:pPr>
      <w:r w:rsidRPr="00975576">
        <w:rPr>
          <w:sz w:val="28"/>
          <w:szCs w:val="28"/>
        </w:rPr>
        <w:t xml:space="preserve">б) курсовое обучение личного состава формирований и служб по месту работы;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в) участие в </w:t>
      </w:r>
      <w:proofErr w:type="gramStart"/>
      <w:r w:rsidRPr="00ED7C38">
        <w:rPr>
          <w:color w:val="000000" w:themeColor="text1"/>
          <w:sz w:val="28"/>
          <w:szCs w:val="28"/>
        </w:rPr>
        <w:t>учениях</w:t>
      </w:r>
      <w:proofErr w:type="gramEnd"/>
      <w:r w:rsidRPr="00ED7C38">
        <w:rPr>
          <w:color w:val="000000" w:themeColor="text1"/>
          <w:sz w:val="28"/>
          <w:szCs w:val="28"/>
        </w:rPr>
        <w:t xml:space="preserve"> и тренировках по гражданской обороне.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4. Работающее население: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а) курсовое обучение в области гражданской обороны по месту работы;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D7C38">
        <w:rPr>
          <w:color w:val="000000" w:themeColor="text1"/>
          <w:sz w:val="28"/>
          <w:szCs w:val="28"/>
        </w:rPr>
        <w:t xml:space="preserve">б) прохождение вводного инструктажа по гражданской обороне по месту работы; </w:t>
      </w:r>
      <w:proofErr w:type="gramEnd"/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в) участие в </w:t>
      </w:r>
      <w:proofErr w:type="gramStart"/>
      <w:r w:rsidRPr="00ED7C38">
        <w:rPr>
          <w:color w:val="000000" w:themeColor="text1"/>
          <w:sz w:val="28"/>
          <w:szCs w:val="28"/>
        </w:rPr>
        <w:t>учениях</w:t>
      </w:r>
      <w:proofErr w:type="gramEnd"/>
      <w:r w:rsidRPr="00ED7C38">
        <w:rPr>
          <w:color w:val="000000" w:themeColor="text1"/>
          <w:sz w:val="28"/>
          <w:szCs w:val="28"/>
        </w:rPr>
        <w:t>, тренировках и других плановых мероприятиях по гражданской обороне</w:t>
      </w:r>
      <w:r w:rsidRPr="00ED7C38">
        <w:rPr>
          <w:color w:val="000000" w:themeColor="text1"/>
          <w:sz w:val="28"/>
          <w:szCs w:val="28"/>
          <w:shd w:val="clear" w:color="auto" w:fill="FFFFFF"/>
        </w:rPr>
        <w:t>, в том числе посещение консультаций, лекций, демонстраций учебных фильмов</w:t>
      </w:r>
      <w:r w:rsidRPr="00ED7C38">
        <w:rPr>
          <w:color w:val="000000" w:themeColor="text1"/>
          <w:sz w:val="28"/>
          <w:szCs w:val="28"/>
        </w:rPr>
        <w:t xml:space="preserve">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г) самостоятельное изучение способов защиты от опасностей, возникающих при военных конфликтах или вследствие этих конфликтов.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5. Обучающиеся: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а) обучение (в учебное время) по предмету «Основы безопасности жизнедеятельности» и дисциплине «Безопасность жизнедеятельности»;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б) участие в </w:t>
      </w:r>
      <w:proofErr w:type="gramStart"/>
      <w:r w:rsidRPr="00ED7C38">
        <w:rPr>
          <w:color w:val="000000" w:themeColor="text1"/>
          <w:sz w:val="28"/>
          <w:szCs w:val="28"/>
        </w:rPr>
        <w:t>учениях</w:t>
      </w:r>
      <w:proofErr w:type="gramEnd"/>
      <w:r w:rsidRPr="00ED7C38">
        <w:rPr>
          <w:color w:val="000000" w:themeColor="text1"/>
          <w:sz w:val="28"/>
          <w:szCs w:val="28"/>
        </w:rPr>
        <w:t xml:space="preserve"> и тренировках по гражданской обороне;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6. Неработающее население (по месту жительства):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 </w:t>
      </w:r>
    </w:p>
    <w:p w:rsidR="00845346" w:rsidRPr="00ED7C38" w:rsidRDefault="00845346" w:rsidP="00845346">
      <w:pPr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б) участие в </w:t>
      </w:r>
      <w:proofErr w:type="gramStart"/>
      <w:r w:rsidRPr="00ED7C38">
        <w:rPr>
          <w:color w:val="000000" w:themeColor="text1"/>
          <w:sz w:val="28"/>
          <w:szCs w:val="28"/>
        </w:rPr>
        <w:t>учениях</w:t>
      </w:r>
      <w:proofErr w:type="gramEnd"/>
      <w:r w:rsidRPr="00ED7C38">
        <w:rPr>
          <w:color w:val="000000" w:themeColor="text1"/>
          <w:sz w:val="28"/>
          <w:szCs w:val="28"/>
        </w:rPr>
        <w:t xml:space="preserve"> по гражданской обороне; </w:t>
      </w:r>
    </w:p>
    <w:p w:rsidR="00845346" w:rsidRPr="00ED7C38" w:rsidRDefault="00845346" w:rsidP="0084534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ED7C38">
        <w:rPr>
          <w:color w:val="000000" w:themeColor="text1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845346" w:rsidRPr="00ED7C38" w:rsidRDefault="00845346" w:rsidP="00845346">
      <w:pPr>
        <w:rPr>
          <w:color w:val="000000" w:themeColor="text1"/>
        </w:rPr>
      </w:pPr>
    </w:p>
    <w:p w:rsidR="00845346" w:rsidRPr="00ED7C38" w:rsidRDefault="00845346" w:rsidP="00845346">
      <w:p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45346" w:rsidRDefault="00845346" w:rsidP="00845346">
      <w:pPr>
        <w:spacing w:line="22" w:lineRule="atLeast"/>
        <w:ind w:firstLine="709"/>
        <w:jc w:val="both"/>
        <w:rPr>
          <w:sz w:val="28"/>
          <w:szCs w:val="28"/>
        </w:rPr>
      </w:pPr>
    </w:p>
    <w:p w:rsidR="00845346" w:rsidRPr="009F6FFC" w:rsidRDefault="00845346" w:rsidP="00845346">
      <w:pPr>
        <w:spacing w:line="22" w:lineRule="atLeast"/>
        <w:jc w:val="both"/>
        <w:rPr>
          <w:rFonts w:ascii="Arial" w:hAnsi="Arial" w:cs="Arial"/>
          <w:sz w:val="24"/>
          <w:szCs w:val="24"/>
        </w:rPr>
      </w:pPr>
    </w:p>
    <w:p w:rsidR="00845346" w:rsidRDefault="00845346" w:rsidP="006C0B77">
      <w:pPr>
        <w:ind w:firstLine="709"/>
        <w:jc w:val="both"/>
      </w:pPr>
    </w:p>
    <w:p w:rsidR="00845346" w:rsidRDefault="00845346" w:rsidP="006C0B77">
      <w:pPr>
        <w:ind w:firstLine="709"/>
        <w:jc w:val="both"/>
      </w:pPr>
    </w:p>
    <w:sectPr w:rsidR="008453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23"/>
    <w:rsid w:val="00076A93"/>
    <w:rsid w:val="000F5026"/>
    <w:rsid w:val="00180477"/>
    <w:rsid w:val="00355F55"/>
    <w:rsid w:val="00516D2A"/>
    <w:rsid w:val="005F7DFA"/>
    <w:rsid w:val="006C0B77"/>
    <w:rsid w:val="008242FF"/>
    <w:rsid w:val="00845346"/>
    <w:rsid w:val="00870751"/>
    <w:rsid w:val="00922C48"/>
    <w:rsid w:val="0097643D"/>
    <w:rsid w:val="00B915B7"/>
    <w:rsid w:val="00C37D23"/>
    <w:rsid w:val="00DD799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D23"/>
    <w:pPr>
      <w:spacing w:after="0" w:line="240" w:lineRule="auto"/>
    </w:pPr>
  </w:style>
  <w:style w:type="character" w:styleId="a4">
    <w:name w:val="Hyperlink"/>
    <w:basedOn w:val="a0"/>
    <w:uiPriority w:val="99"/>
    <w:rsid w:val="00845346"/>
    <w:rPr>
      <w:color w:val="0000FF"/>
      <w:u w:val="single"/>
    </w:rPr>
  </w:style>
  <w:style w:type="paragraph" w:customStyle="1" w:styleId="s1">
    <w:name w:val="s_1"/>
    <w:basedOn w:val="a"/>
    <w:rsid w:val="008453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2661/325b1b22c41e577da850e4d98c7386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Татьяна</cp:lastModifiedBy>
  <cp:revision>2</cp:revision>
  <dcterms:created xsi:type="dcterms:W3CDTF">2022-12-07T08:44:00Z</dcterms:created>
  <dcterms:modified xsi:type="dcterms:W3CDTF">2022-12-07T08:44:00Z</dcterms:modified>
</cp:coreProperties>
</file>